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5B1DA" w14:textId="77777777" w:rsidR="00CE3572" w:rsidRDefault="00CE3572" w:rsidP="001F44B9">
      <w:pPr>
        <w:rPr>
          <w:color w:val="0E678C"/>
          <w:sz w:val="4"/>
          <w:szCs w:val="4"/>
        </w:rPr>
      </w:pPr>
    </w:p>
    <w:p w14:paraId="4EFD33B4" w14:textId="77777777" w:rsidR="00CE3572" w:rsidRDefault="00CE3572" w:rsidP="001F44B9">
      <w:pPr>
        <w:rPr>
          <w:color w:val="0E678C"/>
          <w:sz w:val="4"/>
          <w:szCs w:val="4"/>
        </w:rPr>
      </w:pPr>
    </w:p>
    <w:p w14:paraId="6483E1E3" w14:textId="77777777" w:rsidR="00CE3572" w:rsidRDefault="00CE3572" w:rsidP="001F44B9">
      <w:pPr>
        <w:rPr>
          <w:color w:val="0E678C"/>
          <w:sz w:val="4"/>
          <w:szCs w:val="4"/>
        </w:rPr>
      </w:pPr>
    </w:p>
    <w:p w14:paraId="749D1668" w14:textId="2714C2D2" w:rsidR="003F0D7B" w:rsidRPr="003F0D7B" w:rsidRDefault="003F0D7B" w:rsidP="001F44B9">
      <w:pPr>
        <w:rPr>
          <w:color w:val="0E678C"/>
          <w:sz w:val="4"/>
          <w:szCs w:val="4"/>
        </w:rPr>
      </w:pPr>
      <w:r w:rsidRPr="00EF56FA">
        <w:rPr>
          <w:noProof/>
        </w:rPr>
        <w:drawing>
          <wp:anchor distT="36576" distB="36576" distL="36576" distR="36576" simplePos="0" relativeHeight="251659264" behindDoc="0" locked="0" layoutInCell="1" allowOverlap="1" wp14:anchorId="5EBC1DAE" wp14:editId="25A23142">
            <wp:simplePos x="0" y="0"/>
            <wp:positionH relativeFrom="margin">
              <wp:align>center</wp:align>
            </wp:positionH>
            <wp:positionV relativeFrom="paragraph">
              <wp:posOffset>0</wp:posOffset>
            </wp:positionV>
            <wp:extent cx="5149215" cy="2575560"/>
            <wp:effectExtent l="0" t="0" r="0" b="0"/>
            <wp:wrapTopAndBottom/>
            <wp:docPr id="2" name="Picture 2" descr="20190619 - Mana Whaikaha - Waka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619 - Mana Whaikaha - Waka Logo - 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39" b="8792"/>
                    <a:stretch/>
                  </pic:blipFill>
                  <pic:spPr bwMode="auto">
                    <a:xfrm>
                      <a:off x="0" y="0"/>
                      <a:ext cx="5149215" cy="25755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9945F" w14:textId="41092EB1" w:rsidR="007A6458" w:rsidRDefault="007A6458" w:rsidP="00064F85">
      <w:pPr>
        <w:jc w:val="center"/>
        <w:rPr>
          <w:b/>
          <w:bCs/>
          <w:color w:val="0E678C"/>
          <w:sz w:val="96"/>
          <w:szCs w:val="96"/>
        </w:rPr>
      </w:pPr>
      <w:r>
        <w:rPr>
          <w:b/>
          <w:bCs/>
          <w:color w:val="0E678C"/>
          <w:sz w:val="96"/>
          <w:szCs w:val="96"/>
        </w:rPr>
        <w:t>Understanding</w:t>
      </w:r>
    </w:p>
    <w:p w14:paraId="7FD7E663" w14:textId="29319EC8" w:rsidR="00993D9E" w:rsidRPr="00064F85" w:rsidRDefault="00993D9E" w:rsidP="00064F85">
      <w:pPr>
        <w:jc w:val="center"/>
        <w:rPr>
          <w:b/>
          <w:bCs/>
          <w:color w:val="0E678C"/>
          <w:sz w:val="96"/>
          <w:szCs w:val="96"/>
        </w:rPr>
      </w:pPr>
      <w:r w:rsidRPr="00064F85">
        <w:rPr>
          <w:b/>
          <w:bCs/>
          <w:color w:val="0E678C"/>
          <w:sz w:val="96"/>
          <w:szCs w:val="96"/>
        </w:rPr>
        <w:t>Personal Budget</w:t>
      </w:r>
      <w:r w:rsidR="0059605C">
        <w:rPr>
          <w:b/>
          <w:bCs/>
          <w:color w:val="0E678C"/>
          <w:sz w:val="96"/>
          <w:szCs w:val="96"/>
        </w:rPr>
        <w:t>s</w:t>
      </w:r>
      <w:r w:rsidRPr="00064F85">
        <w:rPr>
          <w:b/>
          <w:bCs/>
          <w:color w:val="0E678C"/>
          <w:sz w:val="96"/>
          <w:szCs w:val="96"/>
        </w:rPr>
        <w:t xml:space="preserve"> </w:t>
      </w:r>
    </w:p>
    <w:p w14:paraId="1D133E77" w14:textId="77777777" w:rsidR="00EF56FA" w:rsidRPr="00EF56FA" w:rsidRDefault="00EF56FA" w:rsidP="001F44B9"/>
    <w:p w14:paraId="2075A379" w14:textId="5C0D0EE7" w:rsidR="003F0D7B" w:rsidRDefault="003F0D7B" w:rsidP="001F44B9"/>
    <w:p w14:paraId="3478889C" w14:textId="0F1DA13E" w:rsidR="003F0D7B" w:rsidRDefault="003F0D7B" w:rsidP="001F44B9"/>
    <w:p w14:paraId="2620C577" w14:textId="3B01C545" w:rsidR="00EF56FA" w:rsidRDefault="00EF56FA" w:rsidP="001F44B9"/>
    <w:p w14:paraId="4DF9B637" w14:textId="7FD04720" w:rsidR="00AA2509" w:rsidRDefault="00AA2509" w:rsidP="001F44B9"/>
    <w:p w14:paraId="74458D15" w14:textId="2B426594" w:rsidR="00AA2509" w:rsidRDefault="00AA2509" w:rsidP="001F44B9"/>
    <w:p w14:paraId="2D3F977D" w14:textId="7BA35D24" w:rsidR="00AA2509" w:rsidRDefault="00AA2509" w:rsidP="001F44B9"/>
    <w:p w14:paraId="453919E6" w14:textId="3AA37515" w:rsidR="00AA2509" w:rsidRDefault="00AA2509" w:rsidP="001F44B9"/>
    <w:p w14:paraId="2BCF6904" w14:textId="4EFC95BE" w:rsidR="00AA2509" w:rsidRDefault="00AA2509" w:rsidP="001F44B9"/>
    <w:p w14:paraId="4B098B51" w14:textId="48326E7A" w:rsidR="00AA2509" w:rsidRDefault="00AA2509" w:rsidP="001F44B9"/>
    <w:p w14:paraId="6D71239E" w14:textId="77777777" w:rsidR="00AA2509" w:rsidRPr="00EF56FA" w:rsidRDefault="00AA2509" w:rsidP="001F44B9"/>
    <w:p w14:paraId="1CB95100" w14:textId="0C329976" w:rsidR="00EF56FA" w:rsidRDefault="00EF56FA" w:rsidP="001F44B9"/>
    <w:p w14:paraId="54F9A1A9" w14:textId="77777777" w:rsidR="00EF56FA" w:rsidRDefault="00EF56FA" w:rsidP="001F44B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51"/>
        <w:gridCol w:w="3209"/>
      </w:tblGrid>
      <w:tr w:rsidR="00EF56FA" w:rsidRPr="00EF56FA" w14:paraId="71A0884F" w14:textId="77777777" w:rsidTr="00AA2509">
        <w:trPr>
          <w:trHeight w:val="1245"/>
          <w:jc w:val="center"/>
        </w:trPr>
        <w:tc>
          <w:tcPr>
            <w:tcW w:w="3256" w:type="dxa"/>
            <w:vAlign w:val="bottom"/>
          </w:tcPr>
          <w:p w14:paraId="5ABE8115" w14:textId="2C6E54E9" w:rsidR="00EF56FA" w:rsidRPr="00EF56FA" w:rsidRDefault="00EF56FA" w:rsidP="00AA2509">
            <w:pPr>
              <w:jc w:val="right"/>
            </w:pPr>
            <w:r>
              <w:t>0800 626 255</w:t>
            </w:r>
          </w:p>
        </w:tc>
        <w:tc>
          <w:tcPr>
            <w:tcW w:w="2551" w:type="dxa"/>
            <w:vMerge w:val="restart"/>
            <w:vAlign w:val="center"/>
          </w:tcPr>
          <w:p w14:paraId="596AF86A" w14:textId="718F7344" w:rsidR="00EF56FA" w:rsidRPr="00EF56FA" w:rsidRDefault="00EF56FA" w:rsidP="001F44B9">
            <w:r w:rsidRPr="00EF56FA">
              <w:rPr>
                <w:rFonts w:cs="Times New Roman"/>
                <w:noProof/>
                <w:szCs w:val="24"/>
              </w:rPr>
              <w:drawing>
                <wp:anchor distT="36576" distB="36576" distL="36576" distR="36576" simplePos="0" relativeHeight="251658240" behindDoc="0" locked="0" layoutInCell="1" allowOverlap="1" wp14:anchorId="68665F39" wp14:editId="6A92C529">
                  <wp:simplePos x="0" y="0"/>
                  <wp:positionH relativeFrom="column">
                    <wp:posOffset>2887345</wp:posOffset>
                  </wp:positionH>
                  <wp:positionV relativeFrom="paragraph">
                    <wp:posOffset>8362315</wp:posOffset>
                  </wp:positionV>
                  <wp:extent cx="1739900" cy="1739900"/>
                  <wp:effectExtent l="0" t="0" r="0" b="0"/>
                  <wp:wrapNone/>
                  <wp:docPr id="1" name="Picture 1" descr="20190619 - Mana Whaikaha Weave - 3 Stroke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619 - Mana Whaikaha Weave - 3 Stroke -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F56FA">
              <w:rPr>
                <w:noProof/>
              </w:rPr>
              <w:drawing>
                <wp:inline distT="0" distB="0" distL="0" distR="0" wp14:anchorId="7E800AB4" wp14:editId="2F5CB622">
                  <wp:extent cx="1432560" cy="1432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pic:spPr>
                      </pic:pic>
                    </a:graphicData>
                  </a:graphic>
                </wp:inline>
              </w:drawing>
            </w:r>
          </w:p>
        </w:tc>
        <w:tc>
          <w:tcPr>
            <w:tcW w:w="3209" w:type="dxa"/>
            <w:vAlign w:val="bottom"/>
          </w:tcPr>
          <w:p w14:paraId="77C8E906" w14:textId="20D3C903" w:rsidR="00EF56FA" w:rsidRPr="00EF56FA" w:rsidRDefault="00EF56FA" w:rsidP="001F44B9">
            <w:r>
              <w:t>PO Box 4547</w:t>
            </w:r>
          </w:p>
        </w:tc>
      </w:tr>
      <w:tr w:rsidR="00EF56FA" w:rsidRPr="00EF56FA" w14:paraId="2ED713E0" w14:textId="77777777" w:rsidTr="00AA2509">
        <w:trPr>
          <w:jc w:val="center"/>
        </w:trPr>
        <w:tc>
          <w:tcPr>
            <w:tcW w:w="3256" w:type="dxa"/>
          </w:tcPr>
          <w:p w14:paraId="369A25BA" w14:textId="023CB6E7" w:rsidR="00EF56FA" w:rsidRPr="00EF56FA" w:rsidRDefault="00EF56FA" w:rsidP="00AA2509">
            <w:pPr>
              <w:jc w:val="right"/>
            </w:pPr>
            <w:r>
              <w:t>Manawhaikaha.co.nz</w:t>
            </w:r>
          </w:p>
        </w:tc>
        <w:tc>
          <w:tcPr>
            <w:tcW w:w="2551" w:type="dxa"/>
            <w:vMerge/>
            <w:vAlign w:val="center"/>
          </w:tcPr>
          <w:p w14:paraId="52A6211E" w14:textId="77777777" w:rsidR="00EF56FA" w:rsidRPr="00EF56FA" w:rsidRDefault="00EF56FA" w:rsidP="001F44B9"/>
        </w:tc>
        <w:tc>
          <w:tcPr>
            <w:tcW w:w="3209" w:type="dxa"/>
          </w:tcPr>
          <w:p w14:paraId="4A515FDA" w14:textId="2A7FCA88" w:rsidR="00EF56FA" w:rsidRPr="00EF56FA" w:rsidRDefault="00EF56FA" w:rsidP="001F44B9">
            <w:r>
              <w:t>Palmerston North 4442</w:t>
            </w:r>
          </w:p>
        </w:tc>
      </w:tr>
    </w:tbl>
    <w:p w14:paraId="5219E1C4" w14:textId="77777777" w:rsidR="00216102" w:rsidRDefault="00216102" w:rsidP="001F44B9">
      <w:pPr>
        <w:sectPr w:rsidR="00216102" w:rsidSect="00EF4C4C">
          <w:headerReference w:type="even" r:id="rId14"/>
          <w:headerReference w:type="default" r:id="rId15"/>
          <w:pgSz w:w="11906" w:h="16838"/>
          <w:pgMar w:top="1440" w:right="1080" w:bottom="1440" w:left="1080" w:header="708" w:footer="708" w:gutter="0"/>
          <w:cols w:space="708"/>
          <w:titlePg/>
          <w:docGrid w:linePitch="360"/>
        </w:sectPr>
      </w:pPr>
    </w:p>
    <w:p w14:paraId="34F3A0FC" w14:textId="77777777" w:rsidR="00216102" w:rsidRDefault="00216102" w:rsidP="001F44B9">
      <w:pPr>
        <w:sectPr w:rsidR="00216102" w:rsidSect="00EF4C4C">
          <w:headerReference w:type="first" r:id="rId16"/>
          <w:pgSz w:w="11906" w:h="16838"/>
          <w:pgMar w:top="1440" w:right="1080" w:bottom="1440" w:left="1080" w:header="708" w:footer="708" w:gutter="0"/>
          <w:cols w:space="708"/>
          <w:titlePg/>
          <w:docGrid w:linePitch="360"/>
        </w:sectPr>
      </w:pPr>
    </w:p>
    <w:sdt>
      <w:sdtPr>
        <w:rPr>
          <w:rFonts w:ascii="Muli" w:eastAsiaTheme="minorHAnsi" w:hAnsi="Muli" w:cs="Arial"/>
          <w:color w:val="auto"/>
          <w:sz w:val="24"/>
          <w:lang w:val="en-NZ"/>
        </w:rPr>
        <w:id w:val="1148557335"/>
        <w:docPartObj>
          <w:docPartGallery w:val="Table of Contents"/>
          <w:docPartUnique/>
        </w:docPartObj>
      </w:sdtPr>
      <w:sdtEndPr>
        <w:rPr>
          <w:b/>
          <w:bCs/>
          <w:noProof/>
        </w:rPr>
      </w:sdtEndPr>
      <w:sdtContent>
        <w:p w14:paraId="61E854C1" w14:textId="19B079BD" w:rsidR="005927E1" w:rsidRPr="00340DB6" w:rsidRDefault="005927E1">
          <w:pPr>
            <w:pStyle w:val="TOCHeading"/>
            <w:rPr>
              <w:rStyle w:val="Strong"/>
              <w:rFonts w:eastAsiaTheme="minorHAnsi" w:cs="Arial"/>
              <w:color w:val="40205E"/>
              <w:sz w:val="68"/>
              <w:szCs w:val="68"/>
              <w:lang w:val="en-NZ"/>
            </w:rPr>
          </w:pPr>
          <w:r w:rsidRPr="00340DB6">
            <w:rPr>
              <w:rStyle w:val="Strong"/>
              <w:rFonts w:eastAsiaTheme="minorHAnsi" w:cs="Arial"/>
              <w:color w:val="40205E"/>
              <w:sz w:val="68"/>
              <w:szCs w:val="68"/>
              <w:lang w:val="en-NZ"/>
            </w:rPr>
            <w:t>Contents</w:t>
          </w:r>
        </w:p>
        <w:p w14:paraId="6C6E8F3D" w14:textId="2BB2C077" w:rsidR="00DA0BD1" w:rsidRDefault="005927E1">
          <w:pPr>
            <w:pStyle w:val="TOC2"/>
            <w:rPr>
              <w:rFonts w:asciiTheme="minorHAnsi" w:hAnsiTheme="minorHAnsi" w:cstheme="minorBidi"/>
              <w:b w:val="0"/>
              <w:bCs w:val="0"/>
              <w:sz w:val="22"/>
              <w:szCs w:val="22"/>
              <w:lang w:val="en-NZ"/>
            </w:rPr>
          </w:pPr>
          <w:r w:rsidRPr="00340DB6">
            <w:fldChar w:fldCharType="begin"/>
          </w:r>
          <w:r w:rsidRPr="00340DB6">
            <w:instrText xml:space="preserve"> TOC \o "1-3" \h \z \u </w:instrText>
          </w:r>
          <w:r w:rsidRPr="00340DB6">
            <w:fldChar w:fldCharType="separate"/>
          </w:r>
          <w:hyperlink w:anchor="_Toc47447071" w:history="1">
            <w:r w:rsidR="00DA0BD1" w:rsidRPr="00CF29E7">
              <w:rPr>
                <w:rStyle w:val="Hyperlink"/>
              </w:rPr>
              <w:t>Enabling Good Lives principles</w:t>
            </w:r>
            <w:r w:rsidR="00DA0BD1">
              <w:rPr>
                <w:webHidden/>
              </w:rPr>
              <w:tab/>
            </w:r>
            <w:r w:rsidR="00DA0BD1">
              <w:rPr>
                <w:webHidden/>
              </w:rPr>
              <w:fldChar w:fldCharType="begin"/>
            </w:r>
            <w:r w:rsidR="00DA0BD1">
              <w:rPr>
                <w:webHidden/>
              </w:rPr>
              <w:instrText xml:space="preserve"> PAGEREF _Toc47447071 \h </w:instrText>
            </w:r>
            <w:r w:rsidR="00DA0BD1">
              <w:rPr>
                <w:webHidden/>
              </w:rPr>
            </w:r>
            <w:r w:rsidR="00DA0BD1">
              <w:rPr>
                <w:webHidden/>
              </w:rPr>
              <w:fldChar w:fldCharType="separate"/>
            </w:r>
            <w:r w:rsidR="00DA0BD1">
              <w:rPr>
                <w:webHidden/>
              </w:rPr>
              <w:t>5</w:t>
            </w:r>
            <w:r w:rsidR="00DA0BD1">
              <w:rPr>
                <w:webHidden/>
              </w:rPr>
              <w:fldChar w:fldCharType="end"/>
            </w:r>
          </w:hyperlink>
        </w:p>
        <w:p w14:paraId="687A1530" w14:textId="3364D8AF" w:rsidR="00DA0BD1" w:rsidRDefault="00364C44">
          <w:pPr>
            <w:pStyle w:val="TOC2"/>
            <w:rPr>
              <w:rFonts w:asciiTheme="minorHAnsi" w:hAnsiTheme="minorHAnsi" w:cstheme="minorBidi"/>
              <w:b w:val="0"/>
              <w:bCs w:val="0"/>
              <w:sz w:val="22"/>
              <w:szCs w:val="22"/>
              <w:lang w:val="en-NZ"/>
            </w:rPr>
          </w:pPr>
          <w:hyperlink w:anchor="_Toc47447072" w:history="1">
            <w:r w:rsidR="00DA0BD1" w:rsidRPr="00CF29E7">
              <w:rPr>
                <w:rStyle w:val="Hyperlink"/>
              </w:rPr>
              <w:t>Understanding personal budgets</w:t>
            </w:r>
            <w:r w:rsidR="00DA0BD1">
              <w:rPr>
                <w:webHidden/>
              </w:rPr>
              <w:tab/>
            </w:r>
            <w:r w:rsidR="00DA0BD1">
              <w:rPr>
                <w:webHidden/>
              </w:rPr>
              <w:fldChar w:fldCharType="begin"/>
            </w:r>
            <w:r w:rsidR="00DA0BD1">
              <w:rPr>
                <w:webHidden/>
              </w:rPr>
              <w:instrText xml:space="preserve"> PAGEREF _Toc47447072 \h </w:instrText>
            </w:r>
            <w:r w:rsidR="00DA0BD1">
              <w:rPr>
                <w:webHidden/>
              </w:rPr>
            </w:r>
            <w:r w:rsidR="00DA0BD1">
              <w:rPr>
                <w:webHidden/>
              </w:rPr>
              <w:fldChar w:fldCharType="separate"/>
            </w:r>
            <w:r w:rsidR="00DA0BD1">
              <w:rPr>
                <w:webHidden/>
              </w:rPr>
              <w:t>6</w:t>
            </w:r>
            <w:r w:rsidR="00DA0BD1">
              <w:rPr>
                <w:webHidden/>
              </w:rPr>
              <w:fldChar w:fldCharType="end"/>
            </w:r>
          </w:hyperlink>
        </w:p>
        <w:p w14:paraId="2E8BC05C" w14:textId="5F4DC103" w:rsidR="00DA0BD1" w:rsidRDefault="00364C44">
          <w:pPr>
            <w:pStyle w:val="TOC3"/>
            <w:tabs>
              <w:tab w:val="right" w:leader="dot" w:pos="9736"/>
            </w:tabs>
            <w:rPr>
              <w:rFonts w:cstheme="minorBidi"/>
              <w:noProof/>
              <w:lang w:val="en-NZ" w:eastAsia="en-NZ"/>
            </w:rPr>
          </w:pPr>
          <w:hyperlink w:anchor="_Toc47447073" w:history="1">
            <w:r w:rsidR="00DA0BD1" w:rsidRPr="00CF29E7">
              <w:rPr>
                <w:rStyle w:val="Hyperlink"/>
                <w:noProof/>
              </w:rPr>
              <w:t>What is a personal budget?</w:t>
            </w:r>
            <w:r w:rsidR="00DA0BD1">
              <w:rPr>
                <w:noProof/>
                <w:webHidden/>
              </w:rPr>
              <w:tab/>
            </w:r>
            <w:r w:rsidR="00DA0BD1">
              <w:rPr>
                <w:noProof/>
                <w:webHidden/>
              </w:rPr>
              <w:fldChar w:fldCharType="begin"/>
            </w:r>
            <w:r w:rsidR="00DA0BD1">
              <w:rPr>
                <w:noProof/>
                <w:webHidden/>
              </w:rPr>
              <w:instrText xml:space="preserve"> PAGEREF _Toc47447073 \h </w:instrText>
            </w:r>
            <w:r w:rsidR="00DA0BD1">
              <w:rPr>
                <w:noProof/>
                <w:webHidden/>
              </w:rPr>
            </w:r>
            <w:r w:rsidR="00DA0BD1">
              <w:rPr>
                <w:noProof/>
                <w:webHidden/>
              </w:rPr>
              <w:fldChar w:fldCharType="separate"/>
            </w:r>
            <w:r w:rsidR="00DA0BD1">
              <w:rPr>
                <w:noProof/>
                <w:webHidden/>
              </w:rPr>
              <w:t>6</w:t>
            </w:r>
            <w:r w:rsidR="00DA0BD1">
              <w:rPr>
                <w:noProof/>
                <w:webHidden/>
              </w:rPr>
              <w:fldChar w:fldCharType="end"/>
            </w:r>
          </w:hyperlink>
        </w:p>
        <w:p w14:paraId="425F4ECE" w14:textId="3A07EAB6" w:rsidR="00DA0BD1" w:rsidRDefault="00364C44">
          <w:pPr>
            <w:pStyle w:val="TOC3"/>
            <w:tabs>
              <w:tab w:val="right" w:leader="dot" w:pos="9736"/>
            </w:tabs>
            <w:rPr>
              <w:rFonts w:cstheme="minorBidi"/>
              <w:noProof/>
              <w:lang w:val="en-NZ" w:eastAsia="en-NZ"/>
            </w:rPr>
          </w:pPr>
          <w:hyperlink w:anchor="_Toc47447074" w:history="1">
            <w:r w:rsidR="00DA0BD1" w:rsidRPr="00CF29E7">
              <w:rPr>
                <w:rStyle w:val="Hyperlink"/>
                <w:noProof/>
              </w:rPr>
              <w:t>Who is eligible for a personal budget?</w:t>
            </w:r>
            <w:r w:rsidR="00DA0BD1">
              <w:rPr>
                <w:noProof/>
                <w:webHidden/>
              </w:rPr>
              <w:tab/>
            </w:r>
            <w:r w:rsidR="00DA0BD1">
              <w:rPr>
                <w:noProof/>
                <w:webHidden/>
              </w:rPr>
              <w:fldChar w:fldCharType="begin"/>
            </w:r>
            <w:r w:rsidR="00DA0BD1">
              <w:rPr>
                <w:noProof/>
                <w:webHidden/>
              </w:rPr>
              <w:instrText xml:space="preserve"> PAGEREF _Toc47447074 \h </w:instrText>
            </w:r>
            <w:r w:rsidR="00DA0BD1">
              <w:rPr>
                <w:noProof/>
                <w:webHidden/>
              </w:rPr>
            </w:r>
            <w:r w:rsidR="00DA0BD1">
              <w:rPr>
                <w:noProof/>
                <w:webHidden/>
              </w:rPr>
              <w:fldChar w:fldCharType="separate"/>
            </w:r>
            <w:r w:rsidR="00DA0BD1">
              <w:rPr>
                <w:noProof/>
                <w:webHidden/>
              </w:rPr>
              <w:t>6</w:t>
            </w:r>
            <w:r w:rsidR="00DA0BD1">
              <w:rPr>
                <w:noProof/>
                <w:webHidden/>
              </w:rPr>
              <w:fldChar w:fldCharType="end"/>
            </w:r>
          </w:hyperlink>
        </w:p>
        <w:p w14:paraId="5D5F1651" w14:textId="7402097C" w:rsidR="00DA0BD1" w:rsidRDefault="00364C44">
          <w:pPr>
            <w:pStyle w:val="TOC3"/>
            <w:tabs>
              <w:tab w:val="right" w:leader="dot" w:pos="9736"/>
            </w:tabs>
            <w:rPr>
              <w:rFonts w:cstheme="minorBidi"/>
              <w:noProof/>
              <w:lang w:val="en-NZ" w:eastAsia="en-NZ"/>
            </w:rPr>
          </w:pPr>
          <w:hyperlink w:anchor="_Toc47447075" w:history="1">
            <w:r w:rsidR="00DA0BD1" w:rsidRPr="00CF29E7">
              <w:rPr>
                <w:rStyle w:val="Hyperlink"/>
                <w:noProof/>
              </w:rPr>
              <w:t>What can a personal budget be used for?</w:t>
            </w:r>
            <w:r w:rsidR="00DA0BD1">
              <w:rPr>
                <w:noProof/>
                <w:webHidden/>
              </w:rPr>
              <w:tab/>
            </w:r>
            <w:r w:rsidR="00DA0BD1">
              <w:rPr>
                <w:noProof/>
                <w:webHidden/>
              </w:rPr>
              <w:fldChar w:fldCharType="begin"/>
            </w:r>
            <w:r w:rsidR="00DA0BD1">
              <w:rPr>
                <w:noProof/>
                <w:webHidden/>
              </w:rPr>
              <w:instrText xml:space="preserve"> PAGEREF _Toc47447075 \h </w:instrText>
            </w:r>
            <w:r w:rsidR="00DA0BD1">
              <w:rPr>
                <w:noProof/>
                <w:webHidden/>
              </w:rPr>
            </w:r>
            <w:r w:rsidR="00DA0BD1">
              <w:rPr>
                <w:noProof/>
                <w:webHidden/>
              </w:rPr>
              <w:fldChar w:fldCharType="separate"/>
            </w:r>
            <w:r w:rsidR="00DA0BD1">
              <w:rPr>
                <w:noProof/>
                <w:webHidden/>
              </w:rPr>
              <w:t>7</w:t>
            </w:r>
            <w:r w:rsidR="00DA0BD1">
              <w:rPr>
                <w:noProof/>
                <w:webHidden/>
              </w:rPr>
              <w:fldChar w:fldCharType="end"/>
            </w:r>
          </w:hyperlink>
        </w:p>
        <w:p w14:paraId="23E80755" w14:textId="44A5C5BA" w:rsidR="00DA0BD1" w:rsidRDefault="00364C44">
          <w:pPr>
            <w:pStyle w:val="TOC3"/>
            <w:tabs>
              <w:tab w:val="right" w:leader="dot" w:pos="9736"/>
            </w:tabs>
            <w:rPr>
              <w:rFonts w:cstheme="minorBidi"/>
              <w:noProof/>
              <w:lang w:val="en-NZ" w:eastAsia="en-NZ"/>
            </w:rPr>
          </w:pPr>
          <w:hyperlink w:anchor="_Toc47447076" w:history="1">
            <w:r w:rsidR="00DA0BD1" w:rsidRPr="00CF29E7">
              <w:rPr>
                <w:rStyle w:val="Hyperlink"/>
                <w:noProof/>
                <w:lang w:val="en-AU" w:eastAsia="en-NZ"/>
              </w:rPr>
              <w:t>Is there anything that a personal budget cannot be used for?</w:t>
            </w:r>
            <w:r w:rsidR="00DA0BD1">
              <w:rPr>
                <w:noProof/>
                <w:webHidden/>
              </w:rPr>
              <w:tab/>
            </w:r>
            <w:r w:rsidR="00DA0BD1">
              <w:rPr>
                <w:noProof/>
                <w:webHidden/>
              </w:rPr>
              <w:fldChar w:fldCharType="begin"/>
            </w:r>
            <w:r w:rsidR="00DA0BD1">
              <w:rPr>
                <w:noProof/>
                <w:webHidden/>
              </w:rPr>
              <w:instrText xml:space="preserve"> PAGEREF _Toc47447076 \h </w:instrText>
            </w:r>
            <w:r w:rsidR="00DA0BD1">
              <w:rPr>
                <w:noProof/>
                <w:webHidden/>
              </w:rPr>
            </w:r>
            <w:r w:rsidR="00DA0BD1">
              <w:rPr>
                <w:noProof/>
                <w:webHidden/>
              </w:rPr>
              <w:fldChar w:fldCharType="separate"/>
            </w:r>
            <w:r w:rsidR="00DA0BD1">
              <w:rPr>
                <w:noProof/>
                <w:webHidden/>
              </w:rPr>
              <w:t>7</w:t>
            </w:r>
            <w:r w:rsidR="00DA0BD1">
              <w:rPr>
                <w:noProof/>
                <w:webHidden/>
              </w:rPr>
              <w:fldChar w:fldCharType="end"/>
            </w:r>
          </w:hyperlink>
        </w:p>
        <w:p w14:paraId="176DFC8E" w14:textId="2550655B" w:rsidR="00DA0BD1" w:rsidRDefault="00364C44">
          <w:pPr>
            <w:pStyle w:val="TOC3"/>
            <w:tabs>
              <w:tab w:val="right" w:leader="dot" w:pos="9736"/>
            </w:tabs>
            <w:rPr>
              <w:rFonts w:cstheme="minorBidi"/>
              <w:noProof/>
              <w:lang w:val="en-NZ" w:eastAsia="en-NZ"/>
            </w:rPr>
          </w:pPr>
          <w:hyperlink w:anchor="_Toc47447077" w:history="1">
            <w:r w:rsidR="00DA0BD1" w:rsidRPr="00CF29E7">
              <w:rPr>
                <w:rStyle w:val="Hyperlink"/>
                <w:noProof/>
                <w:lang w:eastAsia="en-NZ"/>
              </w:rPr>
              <w:t>How does a personal budget work?</w:t>
            </w:r>
            <w:r w:rsidR="00DA0BD1">
              <w:rPr>
                <w:noProof/>
                <w:webHidden/>
              </w:rPr>
              <w:tab/>
            </w:r>
            <w:r w:rsidR="00DA0BD1">
              <w:rPr>
                <w:noProof/>
                <w:webHidden/>
              </w:rPr>
              <w:fldChar w:fldCharType="begin"/>
            </w:r>
            <w:r w:rsidR="00DA0BD1">
              <w:rPr>
                <w:noProof/>
                <w:webHidden/>
              </w:rPr>
              <w:instrText xml:space="preserve"> PAGEREF _Toc47447077 \h </w:instrText>
            </w:r>
            <w:r w:rsidR="00DA0BD1">
              <w:rPr>
                <w:noProof/>
                <w:webHidden/>
              </w:rPr>
            </w:r>
            <w:r w:rsidR="00DA0BD1">
              <w:rPr>
                <w:noProof/>
                <w:webHidden/>
              </w:rPr>
              <w:fldChar w:fldCharType="separate"/>
            </w:r>
            <w:r w:rsidR="00DA0BD1">
              <w:rPr>
                <w:noProof/>
                <w:webHidden/>
              </w:rPr>
              <w:t>7</w:t>
            </w:r>
            <w:r w:rsidR="00DA0BD1">
              <w:rPr>
                <w:noProof/>
                <w:webHidden/>
              </w:rPr>
              <w:fldChar w:fldCharType="end"/>
            </w:r>
          </w:hyperlink>
        </w:p>
        <w:p w14:paraId="717EA1A9" w14:textId="0875F3C1" w:rsidR="00DA0BD1" w:rsidRDefault="00364C44">
          <w:pPr>
            <w:pStyle w:val="TOC3"/>
            <w:tabs>
              <w:tab w:val="right" w:leader="dot" w:pos="9736"/>
            </w:tabs>
            <w:rPr>
              <w:rFonts w:cstheme="minorBidi"/>
              <w:noProof/>
              <w:lang w:val="en-NZ" w:eastAsia="en-NZ"/>
            </w:rPr>
          </w:pPr>
          <w:hyperlink w:anchor="_Toc47447078" w:history="1">
            <w:r w:rsidR="00DA0BD1" w:rsidRPr="00CF29E7">
              <w:rPr>
                <w:rStyle w:val="Hyperlink"/>
                <w:noProof/>
                <w:lang w:eastAsia="en-NZ" w:bidi="en-US"/>
              </w:rPr>
              <w:t>What is the difference between an individually arranged personal budget and a centrally arranged personal budget?</w:t>
            </w:r>
            <w:r w:rsidR="00DA0BD1">
              <w:rPr>
                <w:noProof/>
                <w:webHidden/>
              </w:rPr>
              <w:tab/>
            </w:r>
            <w:r w:rsidR="00DA0BD1">
              <w:rPr>
                <w:noProof/>
                <w:webHidden/>
              </w:rPr>
              <w:fldChar w:fldCharType="begin"/>
            </w:r>
            <w:r w:rsidR="00DA0BD1">
              <w:rPr>
                <w:noProof/>
                <w:webHidden/>
              </w:rPr>
              <w:instrText xml:space="preserve"> PAGEREF _Toc47447078 \h </w:instrText>
            </w:r>
            <w:r w:rsidR="00DA0BD1">
              <w:rPr>
                <w:noProof/>
                <w:webHidden/>
              </w:rPr>
            </w:r>
            <w:r w:rsidR="00DA0BD1">
              <w:rPr>
                <w:noProof/>
                <w:webHidden/>
              </w:rPr>
              <w:fldChar w:fldCharType="separate"/>
            </w:r>
            <w:r w:rsidR="00DA0BD1">
              <w:rPr>
                <w:noProof/>
                <w:webHidden/>
              </w:rPr>
              <w:t>8</w:t>
            </w:r>
            <w:r w:rsidR="00DA0BD1">
              <w:rPr>
                <w:noProof/>
                <w:webHidden/>
              </w:rPr>
              <w:fldChar w:fldCharType="end"/>
            </w:r>
          </w:hyperlink>
        </w:p>
        <w:p w14:paraId="220CB493" w14:textId="17E9CA21" w:rsidR="00DA0BD1" w:rsidRDefault="00364C44">
          <w:pPr>
            <w:pStyle w:val="TOC3"/>
            <w:tabs>
              <w:tab w:val="right" w:leader="dot" w:pos="9736"/>
            </w:tabs>
            <w:rPr>
              <w:rFonts w:cstheme="minorBidi"/>
              <w:noProof/>
              <w:lang w:val="en-NZ" w:eastAsia="en-NZ"/>
            </w:rPr>
          </w:pPr>
          <w:hyperlink w:anchor="_Toc47447079" w:history="1">
            <w:r w:rsidR="00DA0BD1" w:rsidRPr="00CF29E7">
              <w:rPr>
                <w:rStyle w:val="Hyperlink"/>
                <w:noProof/>
                <w:lang w:eastAsia="en-NZ" w:bidi="en-US"/>
              </w:rPr>
              <w:t>Where does the money for personal budgets come from?</w:t>
            </w:r>
            <w:r w:rsidR="00DA0BD1">
              <w:rPr>
                <w:noProof/>
                <w:webHidden/>
              </w:rPr>
              <w:tab/>
            </w:r>
            <w:r w:rsidR="00DA0BD1">
              <w:rPr>
                <w:noProof/>
                <w:webHidden/>
              </w:rPr>
              <w:fldChar w:fldCharType="begin"/>
            </w:r>
            <w:r w:rsidR="00DA0BD1">
              <w:rPr>
                <w:noProof/>
                <w:webHidden/>
              </w:rPr>
              <w:instrText xml:space="preserve"> PAGEREF _Toc47447079 \h </w:instrText>
            </w:r>
            <w:r w:rsidR="00DA0BD1">
              <w:rPr>
                <w:noProof/>
                <w:webHidden/>
              </w:rPr>
            </w:r>
            <w:r w:rsidR="00DA0BD1">
              <w:rPr>
                <w:noProof/>
                <w:webHidden/>
              </w:rPr>
              <w:fldChar w:fldCharType="separate"/>
            </w:r>
            <w:r w:rsidR="00DA0BD1">
              <w:rPr>
                <w:noProof/>
                <w:webHidden/>
              </w:rPr>
              <w:t>8</w:t>
            </w:r>
            <w:r w:rsidR="00DA0BD1">
              <w:rPr>
                <w:noProof/>
                <w:webHidden/>
              </w:rPr>
              <w:fldChar w:fldCharType="end"/>
            </w:r>
          </w:hyperlink>
        </w:p>
        <w:p w14:paraId="5C783FB2" w14:textId="1366A305" w:rsidR="00DA0BD1" w:rsidRDefault="00364C44">
          <w:pPr>
            <w:pStyle w:val="TOC3"/>
            <w:tabs>
              <w:tab w:val="right" w:leader="dot" w:pos="9736"/>
            </w:tabs>
            <w:rPr>
              <w:rFonts w:cstheme="minorBidi"/>
              <w:noProof/>
              <w:lang w:val="en-NZ" w:eastAsia="en-NZ"/>
            </w:rPr>
          </w:pPr>
          <w:hyperlink w:anchor="_Toc47447080" w:history="1">
            <w:r w:rsidR="00DA0BD1" w:rsidRPr="00CF29E7">
              <w:rPr>
                <w:rStyle w:val="Hyperlink"/>
                <w:noProof/>
                <w:lang w:eastAsia="en-NZ" w:bidi="en-US"/>
              </w:rPr>
              <w:t>I want my current allocation in a personal budget – can I do that?</w:t>
            </w:r>
            <w:r w:rsidR="00DA0BD1">
              <w:rPr>
                <w:noProof/>
                <w:webHidden/>
              </w:rPr>
              <w:tab/>
            </w:r>
            <w:r w:rsidR="00DA0BD1">
              <w:rPr>
                <w:noProof/>
                <w:webHidden/>
              </w:rPr>
              <w:fldChar w:fldCharType="begin"/>
            </w:r>
            <w:r w:rsidR="00DA0BD1">
              <w:rPr>
                <w:noProof/>
                <w:webHidden/>
              </w:rPr>
              <w:instrText xml:space="preserve"> PAGEREF _Toc47447080 \h </w:instrText>
            </w:r>
            <w:r w:rsidR="00DA0BD1">
              <w:rPr>
                <w:noProof/>
                <w:webHidden/>
              </w:rPr>
            </w:r>
            <w:r w:rsidR="00DA0BD1">
              <w:rPr>
                <w:noProof/>
                <w:webHidden/>
              </w:rPr>
              <w:fldChar w:fldCharType="separate"/>
            </w:r>
            <w:r w:rsidR="00DA0BD1">
              <w:rPr>
                <w:noProof/>
                <w:webHidden/>
              </w:rPr>
              <w:t>8</w:t>
            </w:r>
            <w:r w:rsidR="00DA0BD1">
              <w:rPr>
                <w:noProof/>
                <w:webHidden/>
              </w:rPr>
              <w:fldChar w:fldCharType="end"/>
            </w:r>
          </w:hyperlink>
        </w:p>
        <w:p w14:paraId="0C3076C5" w14:textId="545F73F5" w:rsidR="00DA0BD1" w:rsidRDefault="00364C44">
          <w:pPr>
            <w:pStyle w:val="TOC3"/>
            <w:tabs>
              <w:tab w:val="right" w:leader="dot" w:pos="9736"/>
            </w:tabs>
            <w:rPr>
              <w:rFonts w:cstheme="minorBidi"/>
              <w:noProof/>
              <w:lang w:val="en-NZ" w:eastAsia="en-NZ"/>
            </w:rPr>
          </w:pPr>
          <w:hyperlink w:anchor="_Toc47447081" w:history="1">
            <w:r w:rsidR="00DA0BD1" w:rsidRPr="00CF29E7">
              <w:rPr>
                <w:rStyle w:val="Hyperlink"/>
                <w:noProof/>
                <w:lang w:bidi="en-US"/>
              </w:rPr>
              <w:t>Are personal budget funds taxed?</w:t>
            </w:r>
            <w:r w:rsidR="00DA0BD1">
              <w:rPr>
                <w:noProof/>
                <w:webHidden/>
              </w:rPr>
              <w:tab/>
            </w:r>
            <w:r w:rsidR="00DA0BD1">
              <w:rPr>
                <w:noProof/>
                <w:webHidden/>
              </w:rPr>
              <w:fldChar w:fldCharType="begin"/>
            </w:r>
            <w:r w:rsidR="00DA0BD1">
              <w:rPr>
                <w:noProof/>
                <w:webHidden/>
              </w:rPr>
              <w:instrText xml:space="preserve"> PAGEREF _Toc47447081 \h </w:instrText>
            </w:r>
            <w:r w:rsidR="00DA0BD1">
              <w:rPr>
                <w:noProof/>
                <w:webHidden/>
              </w:rPr>
            </w:r>
            <w:r w:rsidR="00DA0BD1">
              <w:rPr>
                <w:noProof/>
                <w:webHidden/>
              </w:rPr>
              <w:fldChar w:fldCharType="separate"/>
            </w:r>
            <w:r w:rsidR="00DA0BD1">
              <w:rPr>
                <w:noProof/>
                <w:webHidden/>
              </w:rPr>
              <w:t>8</w:t>
            </w:r>
            <w:r w:rsidR="00DA0BD1">
              <w:rPr>
                <w:noProof/>
                <w:webHidden/>
              </w:rPr>
              <w:fldChar w:fldCharType="end"/>
            </w:r>
          </w:hyperlink>
        </w:p>
        <w:p w14:paraId="3A4914A5" w14:textId="09536920" w:rsidR="00DA0BD1" w:rsidRDefault="00364C44">
          <w:pPr>
            <w:pStyle w:val="TOC3"/>
            <w:tabs>
              <w:tab w:val="right" w:leader="dot" w:pos="9736"/>
            </w:tabs>
            <w:rPr>
              <w:rFonts w:cstheme="minorBidi"/>
              <w:noProof/>
              <w:lang w:val="en-NZ" w:eastAsia="en-NZ"/>
            </w:rPr>
          </w:pPr>
          <w:hyperlink w:anchor="_Toc47447082" w:history="1">
            <w:r w:rsidR="00DA0BD1" w:rsidRPr="00CF29E7">
              <w:rPr>
                <w:rStyle w:val="Hyperlink"/>
                <w:noProof/>
                <w:lang w:bidi="en-US"/>
              </w:rPr>
              <w:t>Does personal budget funding affect my benefit?</w:t>
            </w:r>
            <w:r w:rsidR="00DA0BD1">
              <w:rPr>
                <w:noProof/>
                <w:webHidden/>
              </w:rPr>
              <w:tab/>
            </w:r>
            <w:r w:rsidR="00DA0BD1">
              <w:rPr>
                <w:noProof/>
                <w:webHidden/>
              </w:rPr>
              <w:fldChar w:fldCharType="begin"/>
            </w:r>
            <w:r w:rsidR="00DA0BD1">
              <w:rPr>
                <w:noProof/>
                <w:webHidden/>
              </w:rPr>
              <w:instrText xml:space="preserve"> PAGEREF _Toc47447082 \h </w:instrText>
            </w:r>
            <w:r w:rsidR="00DA0BD1">
              <w:rPr>
                <w:noProof/>
                <w:webHidden/>
              </w:rPr>
            </w:r>
            <w:r w:rsidR="00DA0BD1">
              <w:rPr>
                <w:noProof/>
                <w:webHidden/>
              </w:rPr>
              <w:fldChar w:fldCharType="separate"/>
            </w:r>
            <w:r w:rsidR="00DA0BD1">
              <w:rPr>
                <w:noProof/>
                <w:webHidden/>
              </w:rPr>
              <w:t>9</w:t>
            </w:r>
            <w:r w:rsidR="00DA0BD1">
              <w:rPr>
                <w:noProof/>
                <w:webHidden/>
              </w:rPr>
              <w:fldChar w:fldCharType="end"/>
            </w:r>
          </w:hyperlink>
        </w:p>
        <w:p w14:paraId="20A9D6CF" w14:textId="192D0BB2" w:rsidR="00DA0BD1" w:rsidRDefault="00364C44">
          <w:pPr>
            <w:pStyle w:val="TOC2"/>
            <w:rPr>
              <w:rFonts w:asciiTheme="minorHAnsi" w:hAnsiTheme="minorHAnsi" w:cstheme="minorBidi"/>
              <w:b w:val="0"/>
              <w:bCs w:val="0"/>
              <w:sz w:val="22"/>
              <w:szCs w:val="22"/>
              <w:lang w:val="en-NZ"/>
            </w:rPr>
          </w:pPr>
          <w:hyperlink w:anchor="_Toc47447083" w:history="1">
            <w:r w:rsidR="00DA0BD1" w:rsidRPr="00CF29E7">
              <w:rPr>
                <w:rStyle w:val="Hyperlink"/>
              </w:rPr>
              <w:t>Accessing personal budget funds</w:t>
            </w:r>
            <w:r w:rsidR="00DA0BD1">
              <w:rPr>
                <w:webHidden/>
              </w:rPr>
              <w:tab/>
            </w:r>
            <w:r w:rsidR="00DA0BD1">
              <w:rPr>
                <w:webHidden/>
              </w:rPr>
              <w:fldChar w:fldCharType="begin"/>
            </w:r>
            <w:r w:rsidR="00DA0BD1">
              <w:rPr>
                <w:webHidden/>
              </w:rPr>
              <w:instrText xml:space="preserve"> PAGEREF _Toc47447083 \h </w:instrText>
            </w:r>
            <w:r w:rsidR="00DA0BD1">
              <w:rPr>
                <w:webHidden/>
              </w:rPr>
            </w:r>
            <w:r w:rsidR="00DA0BD1">
              <w:rPr>
                <w:webHidden/>
              </w:rPr>
              <w:fldChar w:fldCharType="separate"/>
            </w:r>
            <w:r w:rsidR="00DA0BD1">
              <w:rPr>
                <w:webHidden/>
              </w:rPr>
              <w:t>10</w:t>
            </w:r>
            <w:r w:rsidR="00DA0BD1">
              <w:rPr>
                <w:webHidden/>
              </w:rPr>
              <w:fldChar w:fldCharType="end"/>
            </w:r>
          </w:hyperlink>
        </w:p>
        <w:p w14:paraId="2EA28703" w14:textId="3C671D5B" w:rsidR="00DA0BD1" w:rsidRDefault="00364C44">
          <w:pPr>
            <w:pStyle w:val="TOC3"/>
            <w:tabs>
              <w:tab w:val="right" w:leader="dot" w:pos="9736"/>
            </w:tabs>
            <w:rPr>
              <w:rFonts w:cstheme="minorBidi"/>
              <w:noProof/>
              <w:lang w:val="en-NZ" w:eastAsia="en-NZ"/>
            </w:rPr>
          </w:pPr>
          <w:hyperlink w:anchor="_Toc47447084" w:history="1">
            <w:r w:rsidR="00DA0BD1" w:rsidRPr="00CF29E7">
              <w:rPr>
                <w:rStyle w:val="Hyperlink"/>
                <w:noProof/>
                <w:lang w:eastAsia="en-NZ" w:bidi="en-US"/>
              </w:rPr>
              <w:t>How do I access personal budget funds?</w:t>
            </w:r>
            <w:r w:rsidR="00DA0BD1">
              <w:rPr>
                <w:noProof/>
                <w:webHidden/>
              </w:rPr>
              <w:tab/>
            </w:r>
            <w:r w:rsidR="00DA0BD1">
              <w:rPr>
                <w:noProof/>
                <w:webHidden/>
              </w:rPr>
              <w:fldChar w:fldCharType="begin"/>
            </w:r>
            <w:r w:rsidR="00DA0BD1">
              <w:rPr>
                <w:noProof/>
                <w:webHidden/>
              </w:rPr>
              <w:instrText xml:space="preserve"> PAGEREF _Toc47447084 \h </w:instrText>
            </w:r>
            <w:r w:rsidR="00DA0BD1">
              <w:rPr>
                <w:noProof/>
                <w:webHidden/>
              </w:rPr>
            </w:r>
            <w:r w:rsidR="00DA0BD1">
              <w:rPr>
                <w:noProof/>
                <w:webHidden/>
              </w:rPr>
              <w:fldChar w:fldCharType="separate"/>
            </w:r>
            <w:r w:rsidR="00DA0BD1">
              <w:rPr>
                <w:noProof/>
                <w:webHidden/>
              </w:rPr>
              <w:t>10</w:t>
            </w:r>
            <w:r w:rsidR="00DA0BD1">
              <w:rPr>
                <w:noProof/>
                <w:webHidden/>
              </w:rPr>
              <w:fldChar w:fldCharType="end"/>
            </w:r>
          </w:hyperlink>
        </w:p>
        <w:p w14:paraId="2C224054" w14:textId="1C499F4D" w:rsidR="00DA0BD1" w:rsidRDefault="00364C44">
          <w:pPr>
            <w:pStyle w:val="TOC3"/>
            <w:tabs>
              <w:tab w:val="right" w:leader="dot" w:pos="9736"/>
            </w:tabs>
            <w:rPr>
              <w:rFonts w:cstheme="minorBidi"/>
              <w:noProof/>
              <w:lang w:val="en-NZ" w:eastAsia="en-NZ"/>
            </w:rPr>
          </w:pPr>
          <w:hyperlink w:anchor="_Toc47447085" w:history="1">
            <w:r w:rsidR="00DA0BD1" w:rsidRPr="00CF29E7">
              <w:rPr>
                <w:rStyle w:val="Hyperlink"/>
                <w:noProof/>
                <w:lang w:eastAsia="en-NZ" w:bidi="en-US"/>
              </w:rPr>
              <w:t>How does the Connector process work?</w:t>
            </w:r>
            <w:r w:rsidR="00DA0BD1">
              <w:rPr>
                <w:noProof/>
                <w:webHidden/>
              </w:rPr>
              <w:tab/>
            </w:r>
            <w:r w:rsidR="00DA0BD1">
              <w:rPr>
                <w:noProof/>
                <w:webHidden/>
              </w:rPr>
              <w:fldChar w:fldCharType="begin"/>
            </w:r>
            <w:r w:rsidR="00DA0BD1">
              <w:rPr>
                <w:noProof/>
                <w:webHidden/>
              </w:rPr>
              <w:instrText xml:space="preserve"> PAGEREF _Toc47447085 \h </w:instrText>
            </w:r>
            <w:r w:rsidR="00DA0BD1">
              <w:rPr>
                <w:noProof/>
                <w:webHidden/>
              </w:rPr>
            </w:r>
            <w:r w:rsidR="00DA0BD1">
              <w:rPr>
                <w:noProof/>
                <w:webHidden/>
              </w:rPr>
              <w:fldChar w:fldCharType="separate"/>
            </w:r>
            <w:r w:rsidR="00DA0BD1">
              <w:rPr>
                <w:noProof/>
                <w:webHidden/>
              </w:rPr>
              <w:t>10</w:t>
            </w:r>
            <w:r w:rsidR="00DA0BD1">
              <w:rPr>
                <w:noProof/>
                <w:webHidden/>
              </w:rPr>
              <w:fldChar w:fldCharType="end"/>
            </w:r>
          </w:hyperlink>
        </w:p>
        <w:p w14:paraId="390A9FDF" w14:textId="5963A1CD" w:rsidR="00DA0BD1" w:rsidRDefault="00364C44">
          <w:pPr>
            <w:pStyle w:val="TOC3"/>
            <w:tabs>
              <w:tab w:val="right" w:leader="dot" w:pos="9736"/>
            </w:tabs>
            <w:rPr>
              <w:rFonts w:cstheme="minorBidi"/>
              <w:noProof/>
              <w:lang w:val="en-NZ" w:eastAsia="en-NZ"/>
            </w:rPr>
          </w:pPr>
          <w:hyperlink w:anchor="_Toc47447086" w:history="1">
            <w:r w:rsidR="00DA0BD1" w:rsidRPr="00CF29E7">
              <w:rPr>
                <w:rStyle w:val="Hyperlink"/>
                <w:noProof/>
                <w:lang w:bidi="en-US"/>
              </w:rPr>
              <w:t>What is a funding proposal?</w:t>
            </w:r>
            <w:r w:rsidR="00DA0BD1">
              <w:rPr>
                <w:noProof/>
                <w:webHidden/>
              </w:rPr>
              <w:tab/>
            </w:r>
            <w:r w:rsidR="00DA0BD1">
              <w:rPr>
                <w:noProof/>
                <w:webHidden/>
              </w:rPr>
              <w:fldChar w:fldCharType="begin"/>
            </w:r>
            <w:r w:rsidR="00DA0BD1">
              <w:rPr>
                <w:noProof/>
                <w:webHidden/>
              </w:rPr>
              <w:instrText xml:space="preserve"> PAGEREF _Toc47447086 \h </w:instrText>
            </w:r>
            <w:r w:rsidR="00DA0BD1">
              <w:rPr>
                <w:noProof/>
                <w:webHidden/>
              </w:rPr>
            </w:r>
            <w:r w:rsidR="00DA0BD1">
              <w:rPr>
                <w:noProof/>
                <w:webHidden/>
              </w:rPr>
              <w:fldChar w:fldCharType="separate"/>
            </w:r>
            <w:r w:rsidR="00DA0BD1">
              <w:rPr>
                <w:noProof/>
                <w:webHidden/>
              </w:rPr>
              <w:t>11</w:t>
            </w:r>
            <w:r w:rsidR="00DA0BD1">
              <w:rPr>
                <w:noProof/>
                <w:webHidden/>
              </w:rPr>
              <w:fldChar w:fldCharType="end"/>
            </w:r>
          </w:hyperlink>
        </w:p>
        <w:p w14:paraId="67A4012E" w14:textId="4104597C" w:rsidR="00DA0BD1" w:rsidRDefault="00364C44">
          <w:pPr>
            <w:pStyle w:val="TOC3"/>
            <w:tabs>
              <w:tab w:val="right" w:leader="dot" w:pos="9736"/>
            </w:tabs>
            <w:rPr>
              <w:rFonts w:cstheme="minorBidi"/>
              <w:noProof/>
              <w:lang w:val="en-NZ" w:eastAsia="en-NZ"/>
            </w:rPr>
          </w:pPr>
          <w:hyperlink w:anchor="_Toc47447087" w:history="1">
            <w:r w:rsidR="00DA0BD1" w:rsidRPr="00CF29E7">
              <w:rPr>
                <w:rStyle w:val="Hyperlink"/>
                <w:noProof/>
                <w:lang w:bidi="en-US"/>
              </w:rPr>
              <w:t>What information do I need to fill out a funding proposal?</w:t>
            </w:r>
            <w:r w:rsidR="00DA0BD1">
              <w:rPr>
                <w:noProof/>
                <w:webHidden/>
              </w:rPr>
              <w:tab/>
            </w:r>
            <w:r w:rsidR="00DA0BD1">
              <w:rPr>
                <w:noProof/>
                <w:webHidden/>
              </w:rPr>
              <w:fldChar w:fldCharType="begin"/>
            </w:r>
            <w:r w:rsidR="00DA0BD1">
              <w:rPr>
                <w:noProof/>
                <w:webHidden/>
              </w:rPr>
              <w:instrText xml:space="preserve"> PAGEREF _Toc47447087 \h </w:instrText>
            </w:r>
            <w:r w:rsidR="00DA0BD1">
              <w:rPr>
                <w:noProof/>
                <w:webHidden/>
              </w:rPr>
            </w:r>
            <w:r w:rsidR="00DA0BD1">
              <w:rPr>
                <w:noProof/>
                <w:webHidden/>
              </w:rPr>
              <w:fldChar w:fldCharType="separate"/>
            </w:r>
            <w:r w:rsidR="00DA0BD1">
              <w:rPr>
                <w:noProof/>
                <w:webHidden/>
              </w:rPr>
              <w:t>11</w:t>
            </w:r>
            <w:r w:rsidR="00DA0BD1">
              <w:rPr>
                <w:noProof/>
                <w:webHidden/>
              </w:rPr>
              <w:fldChar w:fldCharType="end"/>
            </w:r>
          </w:hyperlink>
        </w:p>
        <w:p w14:paraId="19CE3361" w14:textId="0CC2A438" w:rsidR="00DA0BD1" w:rsidRDefault="00364C44">
          <w:pPr>
            <w:pStyle w:val="TOC3"/>
            <w:tabs>
              <w:tab w:val="right" w:leader="dot" w:pos="9736"/>
            </w:tabs>
            <w:rPr>
              <w:rFonts w:cstheme="minorBidi"/>
              <w:noProof/>
              <w:lang w:val="en-NZ" w:eastAsia="en-NZ"/>
            </w:rPr>
          </w:pPr>
          <w:hyperlink w:anchor="_Toc47447088" w:history="1">
            <w:r w:rsidR="00DA0BD1" w:rsidRPr="00CF29E7">
              <w:rPr>
                <w:rStyle w:val="Hyperlink"/>
                <w:noProof/>
                <w:lang w:bidi="en-US"/>
              </w:rPr>
              <w:t>What do I need to look for when signing a Funding Agreement?</w:t>
            </w:r>
            <w:r w:rsidR="00DA0BD1">
              <w:rPr>
                <w:noProof/>
                <w:webHidden/>
              </w:rPr>
              <w:tab/>
            </w:r>
            <w:r w:rsidR="00DA0BD1">
              <w:rPr>
                <w:noProof/>
                <w:webHidden/>
              </w:rPr>
              <w:fldChar w:fldCharType="begin"/>
            </w:r>
            <w:r w:rsidR="00DA0BD1">
              <w:rPr>
                <w:noProof/>
                <w:webHidden/>
              </w:rPr>
              <w:instrText xml:space="preserve"> PAGEREF _Toc47447088 \h </w:instrText>
            </w:r>
            <w:r w:rsidR="00DA0BD1">
              <w:rPr>
                <w:noProof/>
                <w:webHidden/>
              </w:rPr>
            </w:r>
            <w:r w:rsidR="00DA0BD1">
              <w:rPr>
                <w:noProof/>
                <w:webHidden/>
              </w:rPr>
              <w:fldChar w:fldCharType="separate"/>
            </w:r>
            <w:r w:rsidR="00DA0BD1">
              <w:rPr>
                <w:noProof/>
                <w:webHidden/>
              </w:rPr>
              <w:t>11</w:t>
            </w:r>
            <w:r w:rsidR="00DA0BD1">
              <w:rPr>
                <w:noProof/>
                <w:webHidden/>
              </w:rPr>
              <w:fldChar w:fldCharType="end"/>
            </w:r>
          </w:hyperlink>
        </w:p>
        <w:p w14:paraId="1695D8C6" w14:textId="6DB49D71" w:rsidR="00DA0BD1" w:rsidRDefault="00364C44">
          <w:pPr>
            <w:pStyle w:val="TOC3"/>
            <w:tabs>
              <w:tab w:val="right" w:leader="dot" w:pos="9736"/>
            </w:tabs>
            <w:rPr>
              <w:rFonts w:cstheme="minorBidi"/>
              <w:noProof/>
              <w:lang w:val="en-NZ" w:eastAsia="en-NZ"/>
            </w:rPr>
          </w:pPr>
          <w:hyperlink w:anchor="_Toc47447089" w:history="1">
            <w:r w:rsidR="00DA0BD1" w:rsidRPr="00CF29E7">
              <w:rPr>
                <w:rStyle w:val="Hyperlink"/>
                <w:noProof/>
                <w:lang w:bidi="en-US"/>
              </w:rPr>
              <w:t>What is a payment schedule?</w:t>
            </w:r>
            <w:r w:rsidR="00DA0BD1">
              <w:rPr>
                <w:noProof/>
                <w:webHidden/>
              </w:rPr>
              <w:tab/>
            </w:r>
            <w:r w:rsidR="00DA0BD1">
              <w:rPr>
                <w:noProof/>
                <w:webHidden/>
              </w:rPr>
              <w:fldChar w:fldCharType="begin"/>
            </w:r>
            <w:r w:rsidR="00DA0BD1">
              <w:rPr>
                <w:noProof/>
                <w:webHidden/>
              </w:rPr>
              <w:instrText xml:space="preserve"> PAGEREF _Toc47447089 \h </w:instrText>
            </w:r>
            <w:r w:rsidR="00DA0BD1">
              <w:rPr>
                <w:noProof/>
                <w:webHidden/>
              </w:rPr>
            </w:r>
            <w:r w:rsidR="00DA0BD1">
              <w:rPr>
                <w:noProof/>
                <w:webHidden/>
              </w:rPr>
              <w:fldChar w:fldCharType="separate"/>
            </w:r>
            <w:r w:rsidR="00DA0BD1">
              <w:rPr>
                <w:noProof/>
                <w:webHidden/>
              </w:rPr>
              <w:t>11</w:t>
            </w:r>
            <w:r w:rsidR="00DA0BD1">
              <w:rPr>
                <w:noProof/>
                <w:webHidden/>
              </w:rPr>
              <w:fldChar w:fldCharType="end"/>
            </w:r>
          </w:hyperlink>
        </w:p>
        <w:p w14:paraId="0DA9D0D1" w14:textId="56D5C515" w:rsidR="00DA0BD1" w:rsidRDefault="00364C44">
          <w:pPr>
            <w:pStyle w:val="TOC3"/>
            <w:tabs>
              <w:tab w:val="right" w:leader="dot" w:pos="9736"/>
            </w:tabs>
            <w:rPr>
              <w:rFonts w:cstheme="minorBidi"/>
              <w:noProof/>
              <w:lang w:val="en-NZ" w:eastAsia="en-NZ"/>
            </w:rPr>
          </w:pPr>
          <w:hyperlink w:anchor="_Toc47447090" w:history="1">
            <w:r w:rsidR="00DA0BD1" w:rsidRPr="00CF29E7">
              <w:rPr>
                <w:rStyle w:val="Hyperlink"/>
                <w:noProof/>
                <w:lang w:bidi="en-US"/>
              </w:rPr>
              <w:t>Can I change my payment schedule?</w:t>
            </w:r>
            <w:r w:rsidR="00DA0BD1">
              <w:rPr>
                <w:noProof/>
                <w:webHidden/>
              </w:rPr>
              <w:tab/>
            </w:r>
            <w:r w:rsidR="00DA0BD1">
              <w:rPr>
                <w:noProof/>
                <w:webHidden/>
              </w:rPr>
              <w:fldChar w:fldCharType="begin"/>
            </w:r>
            <w:r w:rsidR="00DA0BD1">
              <w:rPr>
                <w:noProof/>
                <w:webHidden/>
              </w:rPr>
              <w:instrText xml:space="preserve"> PAGEREF _Toc47447090 \h </w:instrText>
            </w:r>
            <w:r w:rsidR="00DA0BD1">
              <w:rPr>
                <w:noProof/>
                <w:webHidden/>
              </w:rPr>
            </w:r>
            <w:r w:rsidR="00DA0BD1">
              <w:rPr>
                <w:noProof/>
                <w:webHidden/>
              </w:rPr>
              <w:fldChar w:fldCharType="separate"/>
            </w:r>
            <w:r w:rsidR="00DA0BD1">
              <w:rPr>
                <w:noProof/>
                <w:webHidden/>
              </w:rPr>
              <w:t>11</w:t>
            </w:r>
            <w:r w:rsidR="00DA0BD1">
              <w:rPr>
                <w:noProof/>
                <w:webHidden/>
              </w:rPr>
              <w:fldChar w:fldCharType="end"/>
            </w:r>
          </w:hyperlink>
        </w:p>
        <w:p w14:paraId="46BC8DD5" w14:textId="68A16FFD" w:rsidR="00DA0BD1" w:rsidRDefault="00364C44">
          <w:pPr>
            <w:pStyle w:val="TOC3"/>
            <w:tabs>
              <w:tab w:val="right" w:leader="dot" w:pos="9736"/>
            </w:tabs>
            <w:rPr>
              <w:rFonts w:cstheme="minorBidi"/>
              <w:noProof/>
              <w:lang w:val="en-NZ" w:eastAsia="en-NZ"/>
            </w:rPr>
          </w:pPr>
          <w:hyperlink w:anchor="_Toc47447091" w:history="1">
            <w:r w:rsidR="00DA0BD1" w:rsidRPr="00CF29E7">
              <w:rPr>
                <w:rStyle w:val="Hyperlink"/>
                <w:noProof/>
                <w:lang w:bidi="en-US"/>
              </w:rPr>
              <w:t>Do I have to have my disability support money in a bank account?</w:t>
            </w:r>
            <w:r w:rsidR="00DA0BD1">
              <w:rPr>
                <w:noProof/>
                <w:webHidden/>
              </w:rPr>
              <w:tab/>
            </w:r>
            <w:r w:rsidR="00DA0BD1">
              <w:rPr>
                <w:noProof/>
                <w:webHidden/>
              </w:rPr>
              <w:fldChar w:fldCharType="begin"/>
            </w:r>
            <w:r w:rsidR="00DA0BD1">
              <w:rPr>
                <w:noProof/>
                <w:webHidden/>
              </w:rPr>
              <w:instrText xml:space="preserve"> PAGEREF _Toc47447091 \h </w:instrText>
            </w:r>
            <w:r w:rsidR="00DA0BD1">
              <w:rPr>
                <w:noProof/>
                <w:webHidden/>
              </w:rPr>
            </w:r>
            <w:r w:rsidR="00DA0BD1">
              <w:rPr>
                <w:noProof/>
                <w:webHidden/>
              </w:rPr>
              <w:fldChar w:fldCharType="separate"/>
            </w:r>
            <w:r w:rsidR="00DA0BD1">
              <w:rPr>
                <w:noProof/>
                <w:webHidden/>
              </w:rPr>
              <w:t>11</w:t>
            </w:r>
            <w:r w:rsidR="00DA0BD1">
              <w:rPr>
                <w:noProof/>
                <w:webHidden/>
              </w:rPr>
              <w:fldChar w:fldCharType="end"/>
            </w:r>
          </w:hyperlink>
        </w:p>
        <w:p w14:paraId="4A9A0F27" w14:textId="2F0D379D" w:rsidR="00DA0BD1" w:rsidRDefault="00364C44">
          <w:pPr>
            <w:pStyle w:val="TOC3"/>
            <w:tabs>
              <w:tab w:val="right" w:leader="dot" w:pos="9736"/>
            </w:tabs>
            <w:rPr>
              <w:rFonts w:cstheme="minorBidi"/>
              <w:noProof/>
              <w:lang w:val="en-NZ" w:eastAsia="en-NZ"/>
            </w:rPr>
          </w:pPr>
          <w:hyperlink w:anchor="_Toc47447092" w:history="1">
            <w:r w:rsidR="00DA0BD1" w:rsidRPr="00CF29E7">
              <w:rPr>
                <w:rStyle w:val="Hyperlink"/>
                <w:noProof/>
                <w:lang w:bidi="en-US"/>
              </w:rPr>
              <w:t>What will be required of me if I want to have my disability support money in a bank account?</w:t>
            </w:r>
            <w:r w:rsidR="00DA0BD1">
              <w:rPr>
                <w:noProof/>
                <w:webHidden/>
              </w:rPr>
              <w:tab/>
            </w:r>
            <w:r w:rsidR="00DA0BD1">
              <w:rPr>
                <w:noProof/>
                <w:webHidden/>
              </w:rPr>
              <w:fldChar w:fldCharType="begin"/>
            </w:r>
            <w:r w:rsidR="00DA0BD1">
              <w:rPr>
                <w:noProof/>
                <w:webHidden/>
              </w:rPr>
              <w:instrText xml:space="preserve"> PAGEREF _Toc47447092 \h </w:instrText>
            </w:r>
            <w:r w:rsidR="00DA0BD1">
              <w:rPr>
                <w:noProof/>
                <w:webHidden/>
              </w:rPr>
            </w:r>
            <w:r w:rsidR="00DA0BD1">
              <w:rPr>
                <w:noProof/>
                <w:webHidden/>
              </w:rPr>
              <w:fldChar w:fldCharType="separate"/>
            </w:r>
            <w:r w:rsidR="00DA0BD1">
              <w:rPr>
                <w:noProof/>
                <w:webHidden/>
              </w:rPr>
              <w:t>12</w:t>
            </w:r>
            <w:r w:rsidR="00DA0BD1">
              <w:rPr>
                <w:noProof/>
                <w:webHidden/>
              </w:rPr>
              <w:fldChar w:fldCharType="end"/>
            </w:r>
          </w:hyperlink>
        </w:p>
        <w:p w14:paraId="13441ECA" w14:textId="3F3670D2" w:rsidR="00DA0BD1" w:rsidRDefault="00364C44">
          <w:pPr>
            <w:pStyle w:val="TOC3"/>
            <w:tabs>
              <w:tab w:val="right" w:leader="dot" w:pos="9736"/>
            </w:tabs>
            <w:rPr>
              <w:rFonts w:cstheme="minorBidi"/>
              <w:noProof/>
              <w:lang w:val="en-NZ" w:eastAsia="en-NZ"/>
            </w:rPr>
          </w:pPr>
          <w:hyperlink w:anchor="_Toc47447093" w:history="1">
            <w:r w:rsidR="00DA0BD1" w:rsidRPr="00CF29E7">
              <w:rPr>
                <w:rStyle w:val="Hyperlink"/>
                <w:noProof/>
                <w:lang w:bidi="en-US"/>
              </w:rPr>
              <w:t>Banks won’t set up a bank account for my adult child, because they lack legal capacity. Does this mean I can’t get a personal budget?</w:t>
            </w:r>
            <w:r w:rsidR="00DA0BD1">
              <w:rPr>
                <w:noProof/>
                <w:webHidden/>
              </w:rPr>
              <w:tab/>
            </w:r>
            <w:r w:rsidR="00DA0BD1">
              <w:rPr>
                <w:noProof/>
                <w:webHidden/>
              </w:rPr>
              <w:fldChar w:fldCharType="begin"/>
            </w:r>
            <w:r w:rsidR="00DA0BD1">
              <w:rPr>
                <w:noProof/>
                <w:webHidden/>
              </w:rPr>
              <w:instrText xml:space="preserve"> PAGEREF _Toc47447093 \h </w:instrText>
            </w:r>
            <w:r w:rsidR="00DA0BD1">
              <w:rPr>
                <w:noProof/>
                <w:webHidden/>
              </w:rPr>
            </w:r>
            <w:r w:rsidR="00DA0BD1">
              <w:rPr>
                <w:noProof/>
                <w:webHidden/>
              </w:rPr>
              <w:fldChar w:fldCharType="separate"/>
            </w:r>
            <w:r w:rsidR="00DA0BD1">
              <w:rPr>
                <w:noProof/>
                <w:webHidden/>
              </w:rPr>
              <w:t>12</w:t>
            </w:r>
            <w:r w:rsidR="00DA0BD1">
              <w:rPr>
                <w:noProof/>
                <w:webHidden/>
              </w:rPr>
              <w:fldChar w:fldCharType="end"/>
            </w:r>
          </w:hyperlink>
        </w:p>
        <w:p w14:paraId="375DFA22" w14:textId="0CC162F3" w:rsidR="00DA0BD1" w:rsidRDefault="00364C44">
          <w:pPr>
            <w:pStyle w:val="TOC3"/>
            <w:tabs>
              <w:tab w:val="right" w:leader="dot" w:pos="9736"/>
            </w:tabs>
            <w:rPr>
              <w:rFonts w:cstheme="minorBidi"/>
              <w:noProof/>
              <w:lang w:val="en-NZ" w:eastAsia="en-NZ"/>
            </w:rPr>
          </w:pPr>
          <w:hyperlink w:anchor="_Toc47447094" w:history="1">
            <w:r w:rsidR="00DA0BD1" w:rsidRPr="00CF29E7">
              <w:rPr>
                <w:rStyle w:val="Hyperlink"/>
                <w:noProof/>
                <w:lang w:bidi="en-US"/>
              </w:rPr>
              <w:t>I’ve previously had a stop payment with the Ministry of Health – will this affect my funding or funding arrangements?</w:t>
            </w:r>
            <w:r w:rsidR="00DA0BD1">
              <w:rPr>
                <w:noProof/>
                <w:webHidden/>
              </w:rPr>
              <w:tab/>
            </w:r>
            <w:r w:rsidR="00DA0BD1">
              <w:rPr>
                <w:noProof/>
                <w:webHidden/>
              </w:rPr>
              <w:fldChar w:fldCharType="begin"/>
            </w:r>
            <w:r w:rsidR="00DA0BD1">
              <w:rPr>
                <w:noProof/>
                <w:webHidden/>
              </w:rPr>
              <w:instrText xml:space="preserve"> PAGEREF _Toc47447094 \h </w:instrText>
            </w:r>
            <w:r w:rsidR="00DA0BD1">
              <w:rPr>
                <w:noProof/>
                <w:webHidden/>
              </w:rPr>
            </w:r>
            <w:r w:rsidR="00DA0BD1">
              <w:rPr>
                <w:noProof/>
                <w:webHidden/>
              </w:rPr>
              <w:fldChar w:fldCharType="separate"/>
            </w:r>
            <w:r w:rsidR="00DA0BD1">
              <w:rPr>
                <w:noProof/>
                <w:webHidden/>
              </w:rPr>
              <w:t>12</w:t>
            </w:r>
            <w:r w:rsidR="00DA0BD1">
              <w:rPr>
                <w:noProof/>
                <w:webHidden/>
              </w:rPr>
              <w:fldChar w:fldCharType="end"/>
            </w:r>
          </w:hyperlink>
        </w:p>
        <w:p w14:paraId="2B51C085" w14:textId="336A2C82" w:rsidR="00DA0BD1" w:rsidRDefault="00364C44">
          <w:pPr>
            <w:pStyle w:val="TOC3"/>
            <w:tabs>
              <w:tab w:val="right" w:leader="dot" w:pos="9736"/>
            </w:tabs>
            <w:rPr>
              <w:rFonts w:cstheme="minorBidi"/>
              <w:noProof/>
              <w:lang w:val="en-NZ" w:eastAsia="en-NZ"/>
            </w:rPr>
          </w:pPr>
          <w:hyperlink w:anchor="_Toc47447095" w:history="1">
            <w:r w:rsidR="00DA0BD1" w:rsidRPr="00CF29E7">
              <w:rPr>
                <w:rStyle w:val="Hyperlink"/>
                <w:noProof/>
                <w:lang w:bidi="en-US"/>
              </w:rPr>
              <w:t>For those that have a welfare guardian, how does that affect access to funding?</w:t>
            </w:r>
            <w:r w:rsidR="00DA0BD1">
              <w:rPr>
                <w:noProof/>
                <w:webHidden/>
              </w:rPr>
              <w:tab/>
            </w:r>
            <w:r w:rsidR="00DA0BD1">
              <w:rPr>
                <w:noProof/>
                <w:webHidden/>
              </w:rPr>
              <w:fldChar w:fldCharType="begin"/>
            </w:r>
            <w:r w:rsidR="00DA0BD1">
              <w:rPr>
                <w:noProof/>
                <w:webHidden/>
              </w:rPr>
              <w:instrText xml:space="preserve"> PAGEREF _Toc47447095 \h </w:instrText>
            </w:r>
            <w:r w:rsidR="00DA0BD1">
              <w:rPr>
                <w:noProof/>
                <w:webHidden/>
              </w:rPr>
            </w:r>
            <w:r w:rsidR="00DA0BD1">
              <w:rPr>
                <w:noProof/>
                <w:webHidden/>
              </w:rPr>
              <w:fldChar w:fldCharType="separate"/>
            </w:r>
            <w:r w:rsidR="00DA0BD1">
              <w:rPr>
                <w:noProof/>
                <w:webHidden/>
              </w:rPr>
              <w:t>13</w:t>
            </w:r>
            <w:r w:rsidR="00DA0BD1">
              <w:rPr>
                <w:noProof/>
                <w:webHidden/>
              </w:rPr>
              <w:fldChar w:fldCharType="end"/>
            </w:r>
          </w:hyperlink>
        </w:p>
        <w:p w14:paraId="7A5383CE" w14:textId="1D127978" w:rsidR="00DA0BD1" w:rsidRDefault="00364C44">
          <w:pPr>
            <w:pStyle w:val="TOC2"/>
            <w:rPr>
              <w:rFonts w:asciiTheme="minorHAnsi" w:hAnsiTheme="minorHAnsi" w:cstheme="minorBidi"/>
              <w:b w:val="0"/>
              <w:bCs w:val="0"/>
              <w:sz w:val="22"/>
              <w:szCs w:val="22"/>
              <w:lang w:val="en-NZ"/>
            </w:rPr>
          </w:pPr>
          <w:hyperlink w:anchor="_Toc47447096" w:history="1">
            <w:r w:rsidR="00DA0BD1" w:rsidRPr="00CF29E7">
              <w:rPr>
                <w:rStyle w:val="Hyperlink"/>
              </w:rPr>
              <w:t>Managing a personal budget</w:t>
            </w:r>
            <w:r w:rsidR="00DA0BD1">
              <w:rPr>
                <w:webHidden/>
              </w:rPr>
              <w:tab/>
            </w:r>
            <w:r w:rsidR="00DA0BD1">
              <w:rPr>
                <w:webHidden/>
              </w:rPr>
              <w:fldChar w:fldCharType="begin"/>
            </w:r>
            <w:r w:rsidR="00DA0BD1">
              <w:rPr>
                <w:webHidden/>
              </w:rPr>
              <w:instrText xml:space="preserve"> PAGEREF _Toc47447096 \h </w:instrText>
            </w:r>
            <w:r w:rsidR="00DA0BD1">
              <w:rPr>
                <w:webHidden/>
              </w:rPr>
            </w:r>
            <w:r w:rsidR="00DA0BD1">
              <w:rPr>
                <w:webHidden/>
              </w:rPr>
              <w:fldChar w:fldCharType="separate"/>
            </w:r>
            <w:r w:rsidR="00DA0BD1">
              <w:rPr>
                <w:webHidden/>
              </w:rPr>
              <w:t>14</w:t>
            </w:r>
            <w:r w:rsidR="00DA0BD1">
              <w:rPr>
                <w:webHidden/>
              </w:rPr>
              <w:fldChar w:fldCharType="end"/>
            </w:r>
          </w:hyperlink>
        </w:p>
        <w:p w14:paraId="70F47FB4" w14:textId="33C0B47C" w:rsidR="00DA0BD1" w:rsidRDefault="00364C44">
          <w:pPr>
            <w:pStyle w:val="TOC3"/>
            <w:tabs>
              <w:tab w:val="right" w:leader="dot" w:pos="9736"/>
            </w:tabs>
            <w:rPr>
              <w:rFonts w:cstheme="minorBidi"/>
              <w:noProof/>
              <w:lang w:val="en-NZ" w:eastAsia="en-NZ"/>
            </w:rPr>
          </w:pPr>
          <w:hyperlink w:anchor="_Toc47447097" w:history="1">
            <w:r w:rsidR="00DA0BD1" w:rsidRPr="00CF29E7">
              <w:rPr>
                <w:rStyle w:val="Hyperlink"/>
                <w:noProof/>
                <w:lang w:eastAsia="en-NZ" w:bidi="en-US"/>
              </w:rPr>
              <w:t>How are personal budgets managed?</w:t>
            </w:r>
            <w:r w:rsidR="00DA0BD1">
              <w:rPr>
                <w:noProof/>
                <w:webHidden/>
              </w:rPr>
              <w:tab/>
            </w:r>
            <w:r w:rsidR="00DA0BD1">
              <w:rPr>
                <w:noProof/>
                <w:webHidden/>
              </w:rPr>
              <w:fldChar w:fldCharType="begin"/>
            </w:r>
            <w:r w:rsidR="00DA0BD1">
              <w:rPr>
                <w:noProof/>
                <w:webHidden/>
              </w:rPr>
              <w:instrText xml:space="preserve"> PAGEREF _Toc47447097 \h </w:instrText>
            </w:r>
            <w:r w:rsidR="00DA0BD1">
              <w:rPr>
                <w:noProof/>
                <w:webHidden/>
              </w:rPr>
            </w:r>
            <w:r w:rsidR="00DA0BD1">
              <w:rPr>
                <w:noProof/>
                <w:webHidden/>
              </w:rPr>
              <w:fldChar w:fldCharType="separate"/>
            </w:r>
            <w:r w:rsidR="00DA0BD1">
              <w:rPr>
                <w:noProof/>
                <w:webHidden/>
              </w:rPr>
              <w:t>14</w:t>
            </w:r>
            <w:r w:rsidR="00DA0BD1">
              <w:rPr>
                <w:noProof/>
                <w:webHidden/>
              </w:rPr>
              <w:fldChar w:fldCharType="end"/>
            </w:r>
          </w:hyperlink>
        </w:p>
        <w:p w14:paraId="6ED3FE9E" w14:textId="5095EA17" w:rsidR="00DA0BD1" w:rsidRDefault="00364C44">
          <w:pPr>
            <w:pStyle w:val="TOC3"/>
            <w:tabs>
              <w:tab w:val="right" w:leader="dot" w:pos="9736"/>
            </w:tabs>
            <w:rPr>
              <w:rFonts w:cstheme="minorBidi"/>
              <w:noProof/>
              <w:lang w:val="en-NZ" w:eastAsia="en-NZ"/>
            </w:rPr>
          </w:pPr>
          <w:hyperlink w:anchor="_Toc47447098" w:history="1">
            <w:r w:rsidR="00DA0BD1" w:rsidRPr="00CF29E7">
              <w:rPr>
                <w:rStyle w:val="Hyperlink"/>
                <w:noProof/>
                <w:lang w:eastAsia="en-NZ" w:bidi="en-US"/>
              </w:rPr>
              <w:t>What if I want to keep some of my current supports?</w:t>
            </w:r>
            <w:r w:rsidR="00DA0BD1">
              <w:rPr>
                <w:noProof/>
                <w:webHidden/>
              </w:rPr>
              <w:tab/>
            </w:r>
            <w:r w:rsidR="00DA0BD1">
              <w:rPr>
                <w:noProof/>
                <w:webHidden/>
              </w:rPr>
              <w:fldChar w:fldCharType="begin"/>
            </w:r>
            <w:r w:rsidR="00DA0BD1">
              <w:rPr>
                <w:noProof/>
                <w:webHidden/>
              </w:rPr>
              <w:instrText xml:space="preserve"> PAGEREF _Toc47447098 \h </w:instrText>
            </w:r>
            <w:r w:rsidR="00DA0BD1">
              <w:rPr>
                <w:noProof/>
                <w:webHidden/>
              </w:rPr>
            </w:r>
            <w:r w:rsidR="00DA0BD1">
              <w:rPr>
                <w:noProof/>
                <w:webHidden/>
              </w:rPr>
              <w:fldChar w:fldCharType="separate"/>
            </w:r>
            <w:r w:rsidR="00DA0BD1">
              <w:rPr>
                <w:noProof/>
                <w:webHidden/>
              </w:rPr>
              <w:t>14</w:t>
            </w:r>
            <w:r w:rsidR="00DA0BD1">
              <w:rPr>
                <w:noProof/>
                <w:webHidden/>
              </w:rPr>
              <w:fldChar w:fldCharType="end"/>
            </w:r>
          </w:hyperlink>
        </w:p>
        <w:p w14:paraId="55DBF8B2" w14:textId="6A5B9401" w:rsidR="00DA0BD1" w:rsidRDefault="00364C44">
          <w:pPr>
            <w:pStyle w:val="TOC3"/>
            <w:tabs>
              <w:tab w:val="right" w:leader="dot" w:pos="9736"/>
            </w:tabs>
            <w:rPr>
              <w:rFonts w:cstheme="minorBidi"/>
              <w:noProof/>
              <w:lang w:val="en-NZ" w:eastAsia="en-NZ"/>
            </w:rPr>
          </w:pPr>
          <w:hyperlink w:anchor="_Toc47447099" w:history="1">
            <w:r w:rsidR="00DA0BD1" w:rsidRPr="00CF29E7">
              <w:rPr>
                <w:rStyle w:val="Hyperlink"/>
                <w:noProof/>
                <w:lang w:val="en-AU" w:eastAsia="en-NZ" w:bidi="en-US"/>
              </w:rPr>
              <w:t>If I manage my own personal budget, what are my responsibilities?</w:t>
            </w:r>
            <w:r w:rsidR="00DA0BD1">
              <w:rPr>
                <w:noProof/>
                <w:webHidden/>
              </w:rPr>
              <w:tab/>
            </w:r>
            <w:r w:rsidR="00DA0BD1">
              <w:rPr>
                <w:noProof/>
                <w:webHidden/>
              </w:rPr>
              <w:fldChar w:fldCharType="begin"/>
            </w:r>
            <w:r w:rsidR="00DA0BD1">
              <w:rPr>
                <w:noProof/>
                <w:webHidden/>
              </w:rPr>
              <w:instrText xml:space="preserve"> PAGEREF _Toc47447099 \h </w:instrText>
            </w:r>
            <w:r w:rsidR="00DA0BD1">
              <w:rPr>
                <w:noProof/>
                <w:webHidden/>
              </w:rPr>
            </w:r>
            <w:r w:rsidR="00DA0BD1">
              <w:rPr>
                <w:noProof/>
                <w:webHidden/>
              </w:rPr>
              <w:fldChar w:fldCharType="separate"/>
            </w:r>
            <w:r w:rsidR="00DA0BD1">
              <w:rPr>
                <w:noProof/>
                <w:webHidden/>
              </w:rPr>
              <w:t>14</w:t>
            </w:r>
            <w:r w:rsidR="00DA0BD1">
              <w:rPr>
                <w:noProof/>
                <w:webHidden/>
              </w:rPr>
              <w:fldChar w:fldCharType="end"/>
            </w:r>
          </w:hyperlink>
        </w:p>
        <w:p w14:paraId="72E0A3E5" w14:textId="60368F06" w:rsidR="00DA0BD1" w:rsidRDefault="00364C44">
          <w:pPr>
            <w:pStyle w:val="TOC3"/>
            <w:tabs>
              <w:tab w:val="right" w:leader="dot" w:pos="9736"/>
            </w:tabs>
            <w:rPr>
              <w:rFonts w:cstheme="minorBidi"/>
              <w:noProof/>
              <w:lang w:val="en-NZ" w:eastAsia="en-NZ"/>
            </w:rPr>
          </w:pPr>
          <w:hyperlink w:anchor="_Toc47447100" w:history="1">
            <w:r w:rsidR="00DA0BD1" w:rsidRPr="00CF29E7">
              <w:rPr>
                <w:rStyle w:val="Hyperlink"/>
                <w:noProof/>
                <w:lang w:eastAsia="en-NZ" w:bidi="en-US"/>
              </w:rPr>
              <w:t>What monitoring/accountability is required from those with personal budgets?</w:t>
            </w:r>
            <w:r w:rsidR="00DA0BD1">
              <w:rPr>
                <w:noProof/>
                <w:webHidden/>
              </w:rPr>
              <w:tab/>
            </w:r>
            <w:r w:rsidR="00DA0BD1">
              <w:rPr>
                <w:noProof/>
                <w:webHidden/>
              </w:rPr>
              <w:fldChar w:fldCharType="begin"/>
            </w:r>
            <w:r w:rsidR="00DA0BD1">
              <w:rPr>
                <w:noProof/>
                <w:webHidden/>
              </w:rPr>
              <w:instrText xml:space="preserve"> PAGEREF _Toc47447100 \h </w:instrText>
            </w:r>
            <w:r w:rsidR="00DA0BD1">
              <w:rPr>
                <w:noProof/>
                <w:webHidden/>
              </w:rPr>
            </w:r>
            <w:r w:rsidR="00DA0BD1">
              <w:rPr>
                <w:noProof/>
                <w:webHidden/>
              </w:rPr>
              <w:fldChar w:fldCharType="separate"/>
            </w:r>
            <w:r w:rsidR="00DA0BD1">
              <w:rPr>
                <w:noProof/>
                <w:webHidden/>
              </w:rPr>
              <w:t>15</w:t>
            </w:r>
            <w:r w:rsidR="00DA0BD1">
              <w:rPr>
                <w:noProof/>
                <w:webHidden/>
              </w:rPr>
              <w:fldChar w:fldCharType="end"/>
            </w:r>
          </w:hyperlink>
        </w:p>
        <w:p w14:paraId="2EFC833A" w14:textId="6AC707D7" w:rsidR="00DA0BD1" w:rsidRDefault="00364C44">
          <w:pPr>
            <w:pStyle w:val="TOC3"/>
            <w:tabs>
              <w:tab w:val="right" w:leader="dot" w:pos="9736"/>
            </w:tabs>
            <w:rPr>
              <w:rFonts w:cstheme="minorBidi"/>
              <w:noProof/>
              <w:lang w:val="en-NZ" w:eastAsia="en-NZ"/>
            </w:rPr>
          </w:pPr>
          <w:hyperlink w:anchor="_Toc47447101" w:history="1">
            <w:r w:rsidR="00DA0BD1" w:rsidRPr="00CF29E7">
              <w:rPr>
                <w:rStyle w:val="Hyperlink"/>
                <w:noProof/>
                <w:lang w:eastAsia="en-NZ" w:bidi="en-US"/>
              </w:rPr>
              <w:t>If a disabled person manages their own personal budget, will it be counted as income or assets?</w:t>
            </w:r>
            <w:r w:rsidR="00DA0BD1">
              <w:rPr>
                <w:noProof/>
                <w:webHidden/>
              </w:rPr>
              <w:tab/>
            </w:r>
            <w:r w:rsidR="00DA0BD1">
              <w:rPr>
                <w:noProof/>
                <w:webHidden/>
              </w:rPr>
              <w:fldChar w:fldCharType="begin"/>
            </w:r>
            <w:r w:rsidR="00DA0BD1">
              <w:rPr>
                <w:noProof/>
                <w:webHidden/>
              </w:rPr>
              <w:instrText xml:space="preserve"> PAGEREF _Toc47447101 \h </w:instrText>
            </w:r>
            <w:r w:rsidR="00DA0BD1">
              <w:rPr>
                <w:noProof/>
                <w:webHidden/>
              </w:rPr>
            </w:r>
            <w:r w:rsidR="00DA0BD1">
              <w:rPr>
                <w:noProof/>
                <w:webHidden/>
              </w:rPr>
              <w:fldChar w:fldCharType="separate"/>
            </w:r>
            <w:r w:rsidR="00DA0BD1">
              <w:rPr>
                <w:noProof/>
                <w:webHidden/>
              </w:rPr>
              <w:t>15</w:t>
            </w:r>
            <w:r w:rsidR="00DA0BD1">
              <w:rPr>
                <w:noProof/>
                <w:webHidden/>
              </w:rPr>
              <w:fldChar w:fldCharType="end"/>
            </w:r>
          </w:hyperlink>
        </w:p>
        <w:p w14:paraId="28430570" w14:textId="550CEB0F" w:rsidR="00DA0BD1" w:rsidRDefault="00364C44">
          <w:pPr>
            <w:pStyle w:val="TOC3"/>
            <w:tabs>
              <w:tab w:val="right" w:leader="dot" w:pos="9736"/>
            </w:tabs>
            <w:rPr>
              <w:rFonts w:cstheme="minorBidi"/>
              <w:noProof/>
              <w:lang w:val="en-NZ" w:eastAsia="en-NZ"/>
            </w:rPr>
          </w:pPr>
          <w:hyperlink w:anchor="_Toc47447102" w:history="1">
            <w:r w:rsidR="00DA0BD1" w:rsidRPr="00CF29E7">
              <w:rPr>
                <w:rStyle w:val="Hyperlink"/>
                <w:noProof/>
                <w:lang w:eastAsia="en-NZ"/>
              </w:rPr>
              <w:t>How will direct payments of disability support impact on GST (Goods and Services Tax) treatment?</w:t>
            </w:r>
            <w:r w:rsidR="00DA0BD1">
              <w:rPr>
                <w:noProof/>
                <w:webHidden/>
              </w:rPr>
              <w:tab/>
            </w:r>
            <w:r w:rsidR="00DA0BD1">
              <w:rPr>
                <w:noProof/>
                <w:webHidden/>
              </w:rPr>
              <w:fldChar w:fldCharType="begin"/>
            </w:r>
            <w:r w:rsidR="00DA0BD1">
              <w:rPr>
                <w:noProof/>
                <w:webHidden/>
              </w:rPr>
              <w:instrText xml:space="preserve"> PAGEREF _Toc47447102 \h </w:instrText>
            </w:r>
            <w:r w:rsidR="00DA0BD1">
              <w:rPr>
                <w:noProof/>
                <w:webHidden/>
              </w:rPr>
            </w:r>
            <w:r w:rsidR="00DA0BD1">
              <w:rPr>
                <w:noProof/>
                <w:webHidden/>
              </w:rPr>
              <w:fldChar w:fldCharType="separate"/>
            </w:r>
            <w:r w:rsidR="00DA0BD1">
              <w:rPr>
                <w:noProof/>
                <w:webHidden/>
              </w:rPr>
              <w:t>15</w:t>
            </w:r>
            <w:r w:rsidR="00DA0BD1">
              <w:rPr>
                <w:noProof/>
                <w:webHidden/>
              </w:rPr>
              <w:fldChar w:fldCharType="end"/>
            </w:r>
          </w:hyperlink>
        </w:p>
        <w:p w14:paraId="2E346A76" w14:textId="093B423A" w:rsidR="00DA0BD1" w:rsidRDefault="00364C44">
          <w:pPr>
            <w:pStyle w:val="TOC3"/>
            <w:tabs>
              <w:tab w:val="right" w:leader="dot" w:pos="9736"/>
            </w:tabs>
            <w:rPr>
              <w:rFonts w:cstheme="minorBidi"/>
              <w:noProof/>
              <w:lang w:val="en-NZ" w:eastAsia="en-NZ"/>
            </w:rPr>
          </w:pPr>
          <w:hyperlink w:anchor="_Toc47447103" w:history="1">
            <w:r w:rsidR="00DA0BD1" w:rsidRPr="00CF29E7">
              <w:rPr>
                <w:rStyle w:val="Hyperlink"/>
                <w:noProof/>
              </w:rPr>
              <w:t>What happens if a disabled person or their whānau spends their personal budget incorrectly?</w:t>
            </w:r>
            <w:r w:rsidR="00DA0BD1">
              <w:rPr>
                <w:noProof/>
                <w:webHidden/>
              </w:rPr>
              <w:tab/>
            </w:r>
            <w:r w:rsidR="00DA0BD1">
              <w:rPr>
                <w:noProof/>
                <w:webHidden/>
              </w:rPr>
              <w:fldChar w:fldCharType="begin"/>
            </w:r>
            <w:r w:rsidR="00DA0BD1">
              <w:rPr>
                <w:noProof/>
                <w:webHidden/>
              </w:rPr>
              <w:instrText xml:space="preserve"> PAGEREF _Toc47447103 \h </w:instrText>
            </w:r>
            <w:r w:rsidR="00DA0BD1">
              <w:rPr>
                <w:noProof/>
                <w:webHidden/>
              </w:rPr>
            </w:r>
            <w:r w:rsidR="00DA0BD1">
              <w:rPr>
                <w:noProof/>
                <w:webHidden/>
              </w:rPr>
              <w:fldChar w:fldCharType="separate"/>
            </w:r>
            <w:r w:rsidR="00DA0BD1">
              <w:rPr>
                <w:noProof/>
                <w:webHidden/>
              </w:rPr>
              <w:t>16</w:t>
            </w:r>
            <w:r w:rsidR="00DA0BD1">
              <w:rPr>
                <w:noProof/>
                <w:webHidden/>
              </w:rPr>
              <w:fldChar w:fldCharType="end"/>
            </w:r>
          </w:hyperlink>
        </w:p>
        <w:p w14:paraId="2BE5035D" w14:textId="51B986B5" w:rsidR="00DA0BD1" w:rsidRDefault="00364C44">
          <w:pPr>
            <w:pStyle w:val="TOC3"/>
            <w:tabs>
              <w:tab w:val="right" w:leader="dot" w:pos="9736"/>
            </w:tabs>
            <w:rPr>
              <w:rFonts w:cstheme="minorBidi"/>
              <w:noProof/>
              <w:lang w:val="en-NZ" w:eastAsia="en-NZ"/>
            </w:rPr>
          </w:pPr>
          <w:hyperlink w:anchor="_Toc47447104" w:history="1">
            <w:r w:rsidR="00DA0BD1" w:rsidRPr="00CF29E7">
              <w:rPr>
                <w:rStyle w:val="Hyperlink"/>
                <w:noProof/>
                <w:lang w:bidi="en-US"/>
              </w:rPr>
              <w:t>Can I choose a Connector?</w:t>
            </w:r>
            <w:r w:rsidR="00DA0BD1">
              <w:rPr>
                <w:noProof/>
                <w:webHidden/>
              </w:rPr>
              <w:tab/>
            </w:r>
            <w:r w:rsidR="00DA0BD1">
              <w:rPr>
                <w:noProof/>
                <w:webHidden/>
              </w:rPr>
              <w:fldChar w:fldCharType="begin"/>
            </w:r>
            <w:r w:rsidR="00DA0BD1">
              <w:rPr>
                <w:noProof/>
                <w:webHidden/>
              </w:rPr>
              <w:instrText xml:space="preserve"> PAGEREF _Toc47447104 \h </w:instrText>
            </w:r>
            <w:r w:rsidR="00DA0BD1">
              <w:rPr>
                <w:noProof/>
                <w:webHidden/>
              </w:rPr>
            </w:r>
            <w:r w:rsidR="00DA0BD1">
              <w:rPr>
                <w:noProof/>
                <w:webHidden/>
              </w:rPr>
              <w:fldChar w:fldCharType="separate"/>
            </w:r>
            <w:r w:rsidR="00DA0BD1">
              <w:rPr>
                <w:noProof/>
                <w:webHidden/>
              </w:rPr>
              <w:t>16</w:t>
            </w:r>
            <w:r w:rsidR="00DA0BD1">
              <w:rPr>
                <w:noProof/>
                <w:webHidden/>
              </w:rPr>
              <w:fldChar w:fldCharType="end"/>
            </w:r>
          </w:hyperlink>
        </w:p>
        <w:p w14:paraId="0BBEE01A" w14:textId="260052C2" w:rsidR="00DA0BD1" w:rsidRDefault="00364C44">
          <w:pPr>
            <w:pStyle w:val="TOC3"/>
            <w:tabs>
              <w:tab w:val="right" w:leader="dot" w:pos="9736"/>
            </w:tabs>
            <w:rPr>
              <w:rFonts w:cstheme="minorBidi"/>
              <w:noProof/>
              <w:lang w:val="en-NZ" w:eastAsia="en-NZ"/>
            </w:rPr>
          </w:pPr>
          <w:hyperlink w:anchor="_Toc47447105" w:history="1">
            <w:r w:rsidR="00DA0BD1" w:rsidRPr="00CF29E7">
              <w:rPr>
                <w:rStyle w:val="Hyperlink"/>
                <w:noProof/>
                <w:lang w:bidi="en-US"/>
              </w:rPr>
              <w:t>Do I have to work with a Connector?</w:t>
            </w:r>
            <w:r w:rsidR="00DA0BD1">
              <w:rPr>
                <w:noProof/>
                <w:webHidden/>
              </w:rPr>
              <w:tab/>
            </w:r>
            <w:r w:rsidR="00DA0BD1">
              <w:rPr>
                <w:noProof/>
                <w:webHidden/>
              </w:rPr>
              <w:fldChar w:fldCharType="begin"/>
            </w:r>
            <w:r w:rsidR="00DA0BD1">
              <w:rPr>
                <w:noProof/>
                <w:webHidden/>
              </w:rPr>
              <w:instrText xml:space="preserve"> PAGEREF _Toc47447105 \h </w:instrText>
            </w:r>
            <w:r w:rsidR="00DA0BD1">
              <w:rPr>
                <w:noProof/>
                <w:webHidden/>
              </w:rPr>
            </w:r>
            <w:r w:rsidR="00DA0BD1">
              <w:rPr>
                <w:noProof/>
                <w:webHidden/>
              </w:rPr>
              <w:fldChar w:fldCharType="separate"/>
            </w:r>
            <w:r w:rsidR="00DA0BD1">
              <w:rPr>
                <w:noProof/>
                <w:webHidden/>
              </w:rPr>
              <w:t>16</w:t>
            </w:r>
            <w:r w:rsidR="00DA0BD1">
              <w:rPr>
                <w:noProof/>
                <w:webHidden/>
              </w:rPr>
              <w:fldChar w:fldCharType="end"/>
            </w:r>
          </w:hyperlink>
        </w:p>
        <w:p w14:paraId="34A80CB4" w14:textId="07ADA166" w:rsidR="00DA0BD1" w:rsidRDefault="00364C44">
          <w:pPr>
            <w:pStyle w:val="TOC2"/>
            <w:rPr>
              <w:rFonts w:asciiTheme="minorHAnsi" w:hAnsiTheme="minorHAnsi" w:cstheme="minorBidi"/>
              <w:b w:val="0"/>
              <w:bCs w:val="0"/>
              <w:sz w:val="22"/>
              <w:szCs w:val="22"/>
              <w:lang w:val="en-NZ"/>
            </w:rPr>
          </w:pPr>
          <w:hyperlink w:anchor="_Toc47447106" w:history="1">
            <w:r w:rsidR="00DA0BD1" w:rsidRPr="00CF29E7">
              <w:rPr>
                <w:rStyle w:val="Hyperlink"/>
              </w:rPr>
              <w:t>Enabling Good Lives approach</w:t>
            </w:r>
            <w:r w:rsidR="00DA0BD1">
              <w:rPr>
                <w:webHidden/>
              </w:rPr>
              <w:tab/>
            </w:r>
            <w:r w:rsidR="00DA0BD1">
              <w:rPr>
                <w:webHidden/>
              </w:rPr>
              <w:fldChar w:fldCharType="begin"/>
            </w:r>
            <w:r w:rsidR="00DA0BD1">
              <w:rPr>
                <w:webHidden/>
              </w:rPr>
              <w:instrText xml:space="preserve"> PAGEREF _Toc47447106 \h </w:instrText>
            </w:r>
            <w:r w:rsidR="00DA0BD1">
              <w:rPr>
                <w:webHidden/>
              </w:rPr>
            </w:r>
            <w:r w:rsidR="00DA0BD1">
              <w:rPr>
                <w:webHidden/>
              </w:rPr>
              <w:fldChar w:fldCharType="separate"/>
            </w:r>
            <w:r w:rsidR="00DA0BD1">
              <w:rPr>
                <w:webHidden/>
              </w:rPr>
              <w:t>17</w:t>
            </w:r>
            <w:r w:rsidR="00DA0BD1">
              <w:rPr>
                <w:webHidden/>
              </w:rPr>
              <w:fldChar w:fldCharType="end"/>
            </w:r>
          </w:hyperlink>
        </w:p>
        <w:p w14:paraId="2DFC2544" w14:textId="672BF17C" w:rsidR="00DA0BD1" w:rsidRDefault="00364C44">
          <w:pPr>
            <w:pStyle w:val="TOC3"/>
            <w:tabs>
              <w:tab w:val="right" w:leader="dot" w:pos="9736"/>
            </w:tabs>
            <w:rPr>
              <w:rFonts w:cstheme="minorBidi"/>
              <w:noProof/>
              <w:lang w:val="en-NZ" w:eastAsia="en-NZ"/>
            </w:rPr>
          </w:pPr>
          <w:hyperlink w:anchor="_Toc47447107" w:history="1">
            <w:r w:rsidR="00DA0BD1" w:rsidRPr="00CF29E7">
              <w:rPr>
                <w:rStyle w:val="Hyperlink"/>
                <w:noProof/>
                <w:lang w:eastAsia="en-NZ"/>
              </w:rPr>
              <w:t>The future disability support system</w:t>
            </w:r>
            <w:r w:rsidR="00DA0BD1">
              <w:rPr>
                <w:noProof/>
                <w:webHidden/>
              </w:rPr>
              <w:tab/>
            </w:r>
            <w:r w:rsidR="00DA0BD1">
              <w:rPr>
                <w:noProof/>
                <w:webHidden/>
              </w:rPr>
              <w:fldChar w:fldCharType="begin"/>
            </w:r>
            <w:r w:rsidR="00DA0BD1">
              <w:rPr>
                <w:noProof/>
                <w:webHidden/>
              </w:rPr>
              <w:instrText xml:space="preserve"> PAGEREF _Toc47447107 \h </w:instrText>
            </w:r>
            <w:r w:rsidR="00DA0BD1">
              <w:rPr>
                <w:noProof/>
                <w:webHidden/>
              </w:rPr>
            </w:r>
            <w:r w:rsidR="00DA0BD1">
              <w:rPr>
                <w:noProof/>
                <w:webHidden/>
              </w:rPr>
              <w:fldChar w:fldCharType="separate"/>
            </w:r>
            <w:r w:rsidR="00DA0BD1">
              <w:rPr>
                <w:noProof/>
                <w:webHidden/>
              </w:rPr>
              <w:t>17</w:t>
            </w:r>
            <w:r w:rsidR="00DA0BD1">
              <w:rPr>
                <w:noProof/>
                <w:webHidden/>
              </w:rPr>
              <w:fldChar w:fldCharType="end"/>
            </w:r>
          </w:hyperlink>
        </w:p>
        <w:p w14:paraId="2908672D" w14:textId="3D2E6D4E" w:rsidR="005927E1" w:rsidRDefault="005927E1">
          <w:r w:rsidRPr="00340DB6">
            <w:rPr>
              <w:b/>
              <w:bCs/>
              <w:noProof/>
            </w:rPr>
            <w:fldChar w:fldCharType="end"/>
          </w:r>
        </w:p>
      </w:sdtContent>
    </w:sdt>
    <w:p w14:paraId="78BAA495" w14:textId="7FAB64E1" w:rsidR="005927E1" w:rsidRDefault="005927E1">
      <w:pPr>
        <w:rPr>
          <w:szCs w:val="24"/>
        </w:rPr>
      </w:pPr>
      <w:r>
        <w:rPr>
          <w:szCs w:val="24"/>
        </w:rPr>
        <w:br w:type="page"/>
      </w:r>
    </w:p>
    <w:p w14:paraId="2225D9EA" w14:textId="443040AE" w:rsidR="001F44B9" w:rsidRPr="001F44B9" w:rsidRDefault="001F44B9" w:rsidP="001F44B9">
      <w:pPr>
        <w:pStyle w:val="Heading2"/>
        <w:rPr>
          <w:rStyle w:val="Strong"/>
          <w:b/>
          <w:bCs/>
          <w:sz w:val="68"/>
          <w:szCs w:val="68"/>
        </w:rPr>
      </w:pPr>
      <w:bookmarkStart w:id="0" w:name="_Toc40276421"/>
      <w:bookmarkStart w:id="1" w:name="_Toc47447071"/>
      <w:r w:rsidRPr="001F44B9">
        <w:rPr>
          <w:rStyle w:val="Strong"/>
          <w:b/>
          <w:bCs/>
          <w:sz w:val="68"/>
          <w:szCs w:val="68"/>
        </w:rPr>
        <w:lastRenderedPageBreak/>
        <w:t>Enabling Good Lives principles</w:t>
      </w:r>
      <w:bookmarkEnd w:id="0"/>
      <w:bookmarkEnd w:id="1"/>
    </w:p>
    <w:p w14:paraId="7F032C40" w14:textId="569EB8D6" w:rsidR="001F44B9" w:rsidRPr="005927E1" w:rsidRDefault="001F44B9" w:rsidP="00991B48">
      <w:pPr>
        <w:rPr>
          <w:rStyle w:val="Strong"/>
          <w:sz w:val="28"/>
          <w:szCs w:val="40"/>
        </w:rPr>
      </w:pPr>
      <w:r w:rsidRPr="005927E1">
        <w:rPr>
          <w:rStyle w:val="Strong"/>
          <w:sz w:val="28"/>
          <w:szCs w:val="40"/>
        </w:rPr>
        <w:t>Self-determination</w:t>
      </w:r>
    </w:p>
    <w:p w14:paraId="604C003C" w14:textId="25A784B1" w:rsidR="00991B48" w:rsidRPr="001F44B9" w:rsidRDefault="001F44B9" w:rsidP="00991B48">
      <w:pPr>
        <w:spacing w:after="120"/>
      </w:pPr>
      <w:r w:rsidRPr="001F44B9">
        <w:t>Disabled people are in control of their lives.</w:t>
      </w:r>
    </w:p>
    <w:p w14:paraId="2E891F6A" w14:textId="77777777" w:rsidR="001F44B9" w:rsidRPr="005927E1" w:rsidRDefault="001F44B9" w:rsidP="00991B48">
      <w:pPr>
        <w:rPr>
          <w:rStyle w:val="Strong"/>
          <w:sz w:val="28"/>
          <w:szCs w:val="40"/>
        </w:rPr>
      </w:pPr>
      <w:r w:rsidRPr="005927E1">
        <w:rPr>
          <w:rStyle w:val="Strong"/>
          <w:sz w:val="28"/>
          <w:szCs w:val="40"/>
        </w:rPr>
        <w:t>Beginning early</w:t>
      </w:r>
    </w:p>
    <w:p w14:paraId="69D2410E" w14:textId="62D87904" w:rsidR="00991B48" w:rsidRPr="001F44B9" w:rsidRDefault="001F44B9" w:rsidP="00991B48">
      <w:pPr>
        <w:spacing w:after="120"/>
      </w:pPr>
      <w:r w:rsidRPr="001F44B9">
        <w:t>Invest early in families and whānau to support them; to be aspirational for their disabled child; to build community and natural supports; and to support disabled children to become independent, rather than waiting for a crisis before support is available.</w:t>
      </w:r>
    </w:p>
    <w:p w14:paraId="1B7B137C" w14:textId="77777777" w:rsidR="001F44B9" w:rsidRPr="005927E1" w:rsidRDefault="001F44B9" w:rsidP="00991B48">
      <w:pPr>
        <w:rPr>
          <w:rStyle w:val="Strong"/>
          <w:sz w:val="28"/>
          <w:szCs w:val="40"/>
        </w:rPr>
      </w:pPr>
      <w:r w:rsidRPr="005927E1">
        <w:rPr>
          <w:rStyle w:val="Strong"/>
          <w:sz w:val="28"/>
          <w:szCs w:val="40"/>
        </w:rPr>
        <w:t>Person-centred</w:t>
      </w:r>
    </w:p>
    <w:p w14:paraId="78B2F0B6" w14:textId="03C976A0" w:rsidR="00991B48" w:rsidRPr="001F44B9" w:rsidRDefault="001F44B9" w:rsidP="00991B48">
      <w:pPr>
        <w:spacing w:after="120"/>
      </w:pPr>
      <w:r w:rsidRPr="001F44B9">
        <w:t>Disabled people have supports that are tailored to their individual needs and goals, and that take a whole life approach rather than being split across programmes.</w:t>
      </w:r>
    </w:p>
    <w:p w14:paraId="3B5AB0E0" w14:textId="77777777" w:rsidR="001F44B9" w:rsidRPr="005927E1" w:rsidRDefault="001F44B9" w:rsidP="00991B48">
      <w:pPr>
        <w:rPr>
          <w:rStyle w:val="Strong"/>
          <w:sz w:val="28"/>
          <w:szCs w:val="40"/>
        </w:rPr>
      </w:pPr>
      <w:r w:rsidRPr="005927E1">
        <w:rPr>
          <w:rStyle w:val="Strong"/>
          <w:sz w:val="28"/>
          <w:szCs w:val="40"/>
        </w:rPr>
        <w:t>Ordinary life outcomes</w:t>
      </w:r>
    </w:p>
    <w:p w14:paraId="214042DD" w14:textId="77777777" w:rsidR="001F44B9" w:rsidRPr="001F44B9" w:rsidRDefault="001F44B9" w:rsidP="00991B48">
      <w:pPr>
        <w:spacing w:after="120"/>
      </w:pPr>
      <w:r w:rsidRPr="001F44B9">
        <w:t>Disabled people are supported to live an everyday life in everyday places; and are regarded as citizens with opportunities for learning, employment, having a home and family, and social participation - like others at similar stages of life.</w:t>
      </w:r>
    </w:p>
    <w:p w14:paraId="3951E8AF" w14:textId="77777777" w:rsidR="001F44B9" w:rsidRPr="005927E1" w:rsidRDefault="001F44B9" w:rsidP="00991B48">
      <w:pPr>
        <w:rPr>
          <w:rStyle w:val="Strong"/>
          <w:sz w:val="28"/>
          <w:szCs w:val="40"/>
        </w:rPr>
      </w:pPr>
      <w:r w:rsidRPr="005927E1">
        <w:rPr>
          <w:rStyle w:val="Strong"/>
          <w:sz w:val="28"/>
          <w:szCs w:val="40"/>
        </w:rPr>
        <w:t>Mainstream first</w:t>
      </w:r>
    </w:p>
    <w:p w14:paraId="16585798" w14:textId="77777777" w:rsidR="001F44B9" w:rsidRPr="001F44B9" w:rsidRDefault="001F44B9" w:rsidP="00991B48">
      <w:pPr>
        <w:spacing w:after="120"/>
      </w:pPr>
      <w:r w:rsidRPr="001F44B9">
        <w:t>Disabled people are supported to access mainstream services before specialist disability services.</w:t>
      </w:r>
    </w:p>
    <w:p w14:paraId="562529C6" w14:textId="77777777" w:rsidR="001F44B9" w:rsidRPr="005927E1" w:rsidRDefault="001F44B9" w:rsidP="00991B48">
      <w:pPr>
        <w:rPr>
          <w:rStyle w:val="Strong"/>
          <w:sz w:val="28"/>
          <w:szCs w:val="40"/>
        </w:rPr>
      </w:pPr>
      <w:r w:rsidRPr="005927E1">
        <w:rPr>
          <w:rStyle w:val="Strong"/>
          <w:sz w:val="28"/>
          <w:szCs w:val="40"/>
        </w:rPr>
        <w:t>Mana enhancing</w:t>
      </w:r>
    </w:p>
    <w:p w14:paraId="6AC07CAD" w14:textId="77777777" w:rsidR="001F44B9" w:rsidRPr="001F44B9" w:rsidRDefault="001F44B9" w:rsidP="00991B48">
      <w:pPr>
        <w:spacing w:after="120"/>
      </w:pPr>
      <w:r w:rsidRPr="001F44B9">
        <w:t>The abilities and contributions of disabled people and their families are recognised and respected.</w:t>
      </w:r>
    </w:p>
    <w:p w14:paraId="757BDA54" w14:textId="77777777" w:rsidR="001F44B9" w:rsidRPr="005927E1" w:rsidRDefault="001F44B9" w:rsidP="00991B48">
      <w:pPr>
        <w:rPr>
          <w:rStyle w:val="Strong"/>
          <w:sz w:val="28"/>
          <w:szCs w:val="40"/>
        </w:rPr>
      </w:pPr>
      <w:r w:rsidRPr="005927E1">
        <w:rPr>
          <w:rStyle w:val="Strong"/>
          <w:sz w:val="28"/>
          <w:szCs w:val="40"/>
        </w:rPr>
        <w:t xml:space="preserve">Easy to </w:t>
      </w:r>
      <w:proofErr w:type="gramStart"/>
      <w:r w:rsidRPr="005927E1">
        <w:rPr>
          <w:rStyle w:val="Strong"/>
          <w:sz w:val="28"/>
          <w:szCs w:val="40"/>
        </w:rPr>
        <w:t>use</w:t>
      </w:r>
      <w:proofErr w:type="gramEnd"/>
    </w:p>
    <w:p w14:paraId="2B73AE6B" w14:textId="77777777" w:rsidR="001F44B9" w:rsidRPr="001F44B9" w:rsidRDefault="001F44B9" w:rsidP="00991B48">
      <w:pPr>
        <w:spacing w:after="120"/>
      </w:pPr>
      <w:r w:rsidRPr="001F44B9">
        <w:t>Disabled people have supports that are simple to use and flexible.</w:t>
      </w:r>
    </w:p>
    <w:p w14:paraId="0FF719EA" w14:textId="77777777" w:rsidR="001F44B9" w:rsidRPr="005927E1" w:rsidRDefault="001F44B9" w:rsidP="00991B48">
      <w:pPr>
        <w:rPr>
          <w:rStyle w:val="Strong"/>
          <w:sz w:val="28"/>
          <w:szCs w:val="40"/>
        </w:rPr>
      </w:pPr>
      <w:r w:rsidRPr="005927E1">
        <w:rPr>
          <w:rStyle w:val="Strong"/>
          <w:sz w:val="28"/>
          <w:szCs w:val="40"/>
        </w:rPr>
        <w:t>Relationship building</w:t>
      </w:r>
    </w:p>
    <w:p w14:paraId="15A9CDB9" w14:textId="77777777" w:rsidR="001F44B9" w:rsidRPr="001F44B9" w:rsidRDefault="001F44B9" w:rsidP="00991B48">
      <w:r w:rsidRPr="001F44B9">
        <w:t>Supports build and strengthen relationships between disabled people, their whānau and community. </w:t>
      </w:r>
    </w:p>
    <w:p w14:paraId="0F88CBFD" w14:textId="5776F726" w:rsidR="001F44B9" w:rsidRDefault="001F44B9">
      <w:r>
        <w:br w:type="page"/>
      </w:r>
    </w:p>
    <w:p w14:paraId="09F4490C" w14:textId="730A9030" w:rsidR="00216102" w:rsidRDefault="00272F31" w:rsidP="00272F31">
      <w:pPr>
        <w:pStyle w:val="Heading2"/>
      </w:pPr>
      <w:bookmarkStart w:id="2" w:name="_Toc40276422"/>
      <w:bookmarkStart w:id="3" w:name="_Toc47447072"/>
      <w:r>
        <w:lastRenderedPageBreak/>
        <w:t>Understanding personal budgets</w:t>
      </w:r>
      <w:bookmarkEnd w:id="2"/>
      <w:bookmarkEnd w:id="3"/>
    </w:p>
    <w:p w14:paraId="774A6EE8" w14:textId="7A4814E7" w:rsidR="00272F31" w:rsidRDefault="00272F31" w:rsidP="00272F31">
      <w:pPr>
        <w:pStyle w:val="Heading3"/>
      </w:pPr>
      <w:bookmarkStart w:id="4" w:name="_Toc40276423"/>
      <w:bookmarkStart w:id="5" w:name="_Toc47447073"/>
      <w:r>
        <w:t>What is a personal budget?</w:t>
      </w:r>
      <w:bookmarkEnd w:id="4"/>
      <w:bookmarkEnd w:id="5"/>
      <w:r>
        <w:t xml:space="preserve"> </w:t>
      </w:r>
    </w:p>
    <w:p w14:paraId="56B63543" w14:textId="1D76609F" w:rsidR="00137CD5" w:rsidRDefault="00272F31" w:rsidP="00272F31">
      <w:r>
        <w:t>A personal budget is the amount of government funding a disabled person gets to pay for their disability related support.</w:t>
      </w:r>
      <w:r w:rsidR="00137CD5">
        <w:t xml:space="preserve"> </w:t>
      </w:r>
    </w:p>
    <w:p w14:paraId="07477C76" w14:textId="5C7E8126" w:rsidR="00272F31" w:rsidRDefault="00272F31" w:rsidP="00272F31"/>
    <w:p w14:paraId="4226BBBB" w14:textId="77777777" w:rsidR="00733FA0" w:rsidRDefault="00733FA0" w:rsidP="00221FB4">
      <w:pPr>
        <w:pStyle w:val="Heading3"/>
      </w:pPr>
      <w:bookmarkStart w:id="6" w:name="_Toc40276424"/>
      <w:bookmarkStart w:id="7" w:name="_Toc47447074"/>
      <w:r>
        <w:t>Who is eligible for a personal budget?</w:t>
      </w:r>
      <w:bookmarkEnd w:id="6"/>
      <w:bookmarkEnd w:id="7"/>
    </w:p>
    <w:p w14:paraId="7F641CAD" w14:textId="06989BA5" w:rsidR="00F13FEE" w:rsidRPr="00F13FEE" w:rsidRDefault="00F13FEE" w:rsidP="00AA2509">
      <w:pPr>
        <w:spacing w:after="120"/>
      </w:pPr>
      <w:r w:rsidRPr="00F13FEE">
        <w:t>To be able</w:t>
      </w:r>
      <w:r w:rsidR="0004298B">
        <w:t xml:space="preserve"> </w:t>
      </w:r>
      <w:r w:rsidR="007A6458">
        <w:t>to access a personal budget through</w:t>
      </w:r>
      <w:r w:rsidRPr="00F13FEE">
        <w:t xml:space="preserve"> Mana Whaikaha, you will:</w:t>
      </w:r>
    </w:p>
    <w:p w14:paraId="3EAD0BDD" w14:textId="4A87E591" w:rsidR="00F13FEE" w:rsidRPr="00F13FEE" w:rsidRDefault="00F13FEE" w:rsidP="00F13FEE">
      <w:pPr>
        <w:numPr>
          <w:ilvl w:val="0"/>
          <w:numId w:val="7"/>
        </w:numPr>
      </w:pPr>
      <w:r w:rsidRPr="00F13FEE">
        <w:t>Live in the MidCentral DHB region, which includes</w:t>
      </w:r>
      <w:r w:rsidR="00AA2509">
        <w:t>:</w:t>
      </w:r>
    </w:p>
    <w:p w14:paraId="0FACF03C" w14:textId="77777777" w:rsidR="00F13FEE" w:rsidRPr="00F13FEE" w:rsidRDefault="00F13FEE" w:rsidP="00F13FEE">
      <w:pPr>
        <w:numPr>
          <w:ilvl w:val="1"/>
          <w:numId w:val="6"/>
        </w:numPr>
        <w:ind w:left="1418"/>
      </w:pPr>
      <w:r w:rsidRPr="00F13FEE">
        <w:t xml:space="preserve">Palmerston North </w:t>
      </w:r>
    </w:p>
    <w:p w14:paraId="7888E431" w14:textId="77777777" w:rsidR="00F13FEE" w:rsidRPr="00F13FEE" w:rsidRDefault="00F13FEE" w:rsidP="00F13FEE">
      <w:pPr>
        <w:numPr>
          <w:ilvl w:val="1"/>
          <w:numId w:val="6"/>
        </w:numPr>
        <w:ind w:left="1418"/>
      </w:pPr>
      <w:r w:rsidRPr="00F13FEE">
        <w:t xml:space="preserve">Horowhenua </w:t>
      </w:r>
    </w:p>
    <w:p w14:paraId="36A7270F" w14:textId="77777777" w:rsidR="00F13FEE" w:rsidRPr="00F13FEE" w:rsidRDefault="00F13FEE" w:rsidP="00F13FEE">
      <w:pPr>
        <w:numPr>
          <w:ilvl w:val="1"/>
          <w:numId w:val="6"/>
        </w:numPr>
        <w:ind w:left="1418"/>
      </w:pPr>
      <w:r w:rsidRPr="00F13FEE">
        <w:t xml:space="preserve">Manawatu </w:t>
      </w:r>
    </w:p>
    <w:p w14:paraId="45923CA5" w14:textId="4FCD2F47" w:rsidR="00F13FEE" w:rsidRPr="00F13FEE" w:rsidRDefault="00F13FEE" w:rsidP="00F13FEE">
      <w:pPr>
        <w:numPr>
          <w:ilvl w:val="1"/>
          <w:numId w:val="6"/>
        </w:numPr>
        <w:ind w:left="1418"/>
      </w:pPr>
      <w:r w:rsidRPr="00F13FEE">
        <w:t xml:space="preserve">Ōtaki </w:t>
      </w:r>
    </w:p>
    <w:p w14:paraId="162D69C0" w14:textId="4C9AA377" w:rsidR="00F13FEE" w:rsidRPr="00F13FEE" w:rsidRDefault="00F13FEE" w:rsidP="00F13FEE">
      <w:pPr>
        <w:numPr>
          <w:ilvl w:val="1"/>
          <w:numId w:val="6"/>
        </w:numPr>
        <w:spacing w:after="120"/>
        <w:ind w:left="1418" w:hanging="357"/>
      </w:pPr>
      <w:proofErr w:type="spellStart"/>
      <w:r w:rsidRPr="00F13FEE">
        <w:t>Tararua</w:t>
      </w:r>
      <w:proofErr w:type="spellEnd"/>
      <w:r w:rsidRPr="00F13FEE">
        <w:t xml:space="preserve"> districts</w:t>
      </w:r>
      <w:r w:rsidR="003B728F">
        <w:t>.</w:t>
      </w:r>
    </w:p>
    <w:p w14:paraId="673E9C20" w14:textId="12AA8D6E" w:rsidR="00F13FEE" w:rsidRPr="00F13FEE" w:rsidRDefault="00F13FEE" w:rsidP="00F13FEE">
      <w:pPr>
        <w:numPr>
          <w:ilvl w:val="0"/>
          <w:numId w:val="7"/>
        </w:numPr>
      </w:pPr>
      <w:r w:rsidRPr="00F13FEE">
        <w:t xml:space="preserve">Have a </w:t>
      </w:r>
      <w:proofErr w:type="gramStart"/>
      <w:r w:rsidRPr="00F13FEE">
        <w:t>disability</w:t>
      </w:r>
      <w:proofErr w:type="gramEnd"/>
    </w:p>
    <w:p w14:paraId="43D256CC" w14:textId="77777777" w:rsidR="003B728F" w:rsidRDefault="00F13FEE" w:rsidP="003B728F">
      <w:pPr>
        <w:numPr>
          <w:ilvl w:val="2"/>
          <w:numId w:val="6"/>
        </w:numPr>
        <w:ind w:left="1418"/>
      </w:pPr>
      <w:r w:rsidRPr="00F13FEE">
        <w:t xml:space="preserve">which is physical, intellectual, sensory or ASD, or a combination of </w:t>
      </w:r>
      <w:proofErr w:type="gramStart"/>
      <w:r w:rsidRPr="00F13FEE">
        <w:t>these</w:t>
      </w:r>
      <w:proofErr w:type="gramEnd"/>
    </w:p>
    <w:p w14:paraId="4062057A" w14:textId="1F65A1FC" w:rsidR="00F13FEE" w:rsidRPr="00F13FEE" w:rsidRDefault="00F13FEE" w:rsidP="003B728F">
      <w:pPr>
        <w:numPr>
          <w:ilvl w:val="2"/>
          <w:numId w:val="6"/>
        </w:numPr>
        <w:ind w:left="1418"/>
      </w:pPr>
      <w:r w:rsidRPr="00F13FEE">
        <w:t xml:space="preserve">that is likely to continue for at least 6 </w:t>
      </w:r>
      <w:proofErr w:type="gramStart"/>
      <w:r w:rsidRPr="00F13FEE">
        <w:t>months</w:t>
      </w:r>
      <w:proofErr w:type="gramEnd"/>
    </w:p>
    <w:p w14:paraId="54EBC371" w14:textId="190414B2" w:rsidR="003604F8" w:rsidRDefault="00F13FEE" w:rsidP="00F07276">
      <w:pPr>
        <w:numPr>
          <w:ilvl w:val="2"/>
          <w:numId w:val="6"/>
        </w:numPr>
        <w:ind w:left="1418"/>
      </w:pPr>
      <w:r w:rsidRPr="00F13FEE">
        <w:t>that limits your ability to function independently, to the extent ongoing support is required</w:t>
      </w:r>
      <w:r w:rsidR="003B728F">
        <w:t>.</w:t>
      </w:r>
    </w:p>
    <w:p w14:paraId="69D597F1" w14:textId="0274E142" w:rsidR="00F07276" w:rsidRPr="00F13FEE" w:rsidRDefault="003604F8" w:rsidP="003604F8">
      <w:pPr>
        <w:pStyle w:val="ListParagraph"/>
        <w:numPr>
          <w:ilvl w:val="0"/>
          <w:numId w:val="7"/>
        </w:numPr>
      </w:pPr>
      <w:r>
        <w:t>B</w:t>
      </w:r>
      <w:r w:rsidR="00F07276" w:rsidRPr="00F13FEE">
        <w:t>e under 65 years old</w:t>
      </w:r>
      <w:r w:rsidR="00F07276">
        <w:t xml:space="preserve"> (</w:t>
      </w:r>
      <w:r w:rsidR="00F07276" w:rsidRPr="00F13FEE">
        <w:t>in most cases</w:t>
      </w:r>
      <w:r w:rsidR="00F07276">
        <w:t>).</w:t>
      </w:r>
    </w:p>
    <w:p w14:paraId="4232F90E" w14:textId="647EEDBA" w:rsidR="00F07276" w:rsidRPr="00F13FEE" w:rsidRDefault="003604F8" w:rsidP="003604F8">
      <w:pPr>
        <w:pStyle w:val="ListParagraph"/>
        <w:numPr>
          <w:ilvl w:val="0"/>
          <w:numId w:val="7"/>
        </w:numPr>
        <w:spacing w:after="120"/>
      </w:pPr>
      <w:r>
        <w:t>B</w:t>
      </w:r>
      <w:r w:rsidR="00F07276" w:rsidRPr="00F13FEE">
        <w:t>e a New Zealand citizen or permanent resident.</w:t>
      </w:r>
    </w:p>
    <w:p w14:paraId="05DE8C92" w14:textId="77777777" w:rsidR="00F07276" w:rsidRDefault="00F07276" w:rsidP="003604F8"/>
    <w:p w14:paraId="7893C4E6" w14:textId="77777777" w:rsidR="003604F8" w:rsidRPr="00F13FEE" w:rsidRDefault="003604F8" w:rsidP="003604F8">
      <w:pPr>
        <w:spacing w:after="120"/>
      </w:pPr>
      <w:r w:rsidRPr="00F13FEE">
        <w:t xml:space="preserve">More detailed information on Disability Support Services criteria can be found </w:t>
      </w:r>
      <w:r>
        <w:t xml:space="preserve">on </w:t>
      </w:r>
      <w:hyperlink r:id="rId17" w:history="1">
        <w:r w:rsidRPr="00F13FEE">
          <w:rPr>
            <w:rStyle w:val="Hyperlink"/>
          </w:rPr>
          <w:t>the eligibility page of the Ministry of Health website</w:t>
        </w:r>
      </w:hyperlink>
      <w:r>
        <w:t xml:space="preserve">. </w:t>
      </w:r>
    </w:p>
    <w:p w14:paraId="65D35C96" w14:textId="77777777" w:rsidR="003604F8" w:rsidRDefault="003604F8" w:rsidP="00F07276"/>
    <w:p w14:paraId="0FEE1491" w14:textId="1F93027E" w:rsidR="00F13FEE" w:rsidRPr="00F13FEE" w:rsidRDefault="00F13FEE" w:rsidP="00F07276">
      <w:r w:rsidRPr="00F13FEE">
        <w:t xml:space="preserve">In addition, all </w:t>
      </w:r>
      <w:proofErr w:type="gramStart"/>
      <w:r w:rsidRPr="00F13FEE">
        <w:t>children</w:t>
      </w:r>
      <w:proofErr w:type="gramEnd"/>
      <w:r w:rsidRPr="00F13FEE">
        <w:t xml:space="preserve"> and young people </w:t>
      </w:r>
      <w:r w:rsidR="007A6458">
        <w:t xml:space="preserve">under the age of 8 years who live </w:t>
      </w:r>
      <w:r w:rsidRPr="00F13FEE">
        <w:t xml:space="preserve">in </w:t>
      </w:r>
      <w:r w:rsidR="007A6458">
        <w:t xml:space="preserve">the </w:t>
      </w:r>
      <w:r w:rsidRPr="00F13FEE">
        <w:t>MidCentral</w:t>
      </w:r>
      <w:r w:rsidR="007A6458">
        <w:t xml:space="preserve"> region, who are experiencing</w:t>
      </w:r>
      <w:r w:rsidRPr="00F13FEE">
        <w:t xml:space="preserve"> delay</w:t>
      </w:r>
      <w:r w:rsidR="007A6458">
        <w:t>ed development</w:t>
      </w:r>
      <w:r w:rsidRPr="00F13FEE">
        <w:t xml:space="preserve"> are eligible for intensive early intervention support. This means </w:t>
      </w:r>
      <w:r w:rsidR="007A6458">
        <w:t xml:space="preserve">that </w:t>
      </w:r>
      <w:r w:rsidRPr="00F13FEE">
        <w:t>a diagnosis is not required for children with developmental delay to be eligible</w:t>
      </w:r>
      <w:r w:rsidR="007A6458">
        <w:t xml:space="preserve"> to receive support</w:t>
      </w:r>
      <w:r w:rsidRPr="00F13FEE">
        <w:t>. It is recognised that early access to support can have a significant positive impact on future outcomes for disabled children.</w:t>
      </w:r>
    </w:p>
    <w:p w14:paraId="3B97A9AF" w14:textId="77777777" w:rsidR="00F13FEE" w:rsidRPr="00F13FEE" w:rsidRDefault="00F13FEE" w:rsidP="00F13FEE"/>
    <w:p w14:paraId="44558274" w14:textId="213F1AB4" w:rsidR="00F13FEE" w:rsidRDefault="00F13FEE" w:rsidP="00F13FEE">
      <w:r w:rsidRPr="00F13FEE">
        <w:t>If you have psychiatric</w:t>
      </w:r>
      <w:r w:rsidR="007A6458">
        <w:t>, health</w:t>
      </w:r>
      <w:r w:rsidRPr="00F13FEE">
        <w:t xml:space="preserve"> or age-related </w:t>
      </w:r>
      <w:r w:rsidR="007A6458">
        <w:t xml:space="preserve">disability and require </w:t>
      </w:r>
      <w:r w:rsidRPr="00F13FEE">
        <w:t xml:space="preserve">support, your local DHB can help. </w:t>
      </w:r>
    </w:p>
    <w:p w14:paraId="7C2D772D" w14:textId="62FCDF2E" w:rsidR="00272F31" w:rsidRPr="006B79F7" w:rsidRDefault="00272F31" w:rsidP="00221FB4">
      <w:pPr>
        <w:pStyle w:val="Heading3"/>
      </w:pPr>
      <w:bookmarkStart w:id="8" w:name="_Toc40276425"/>
      <w:bookmarkStart w:id="9" w:name="_Toc47447075"/>
      <w:r w:rsidRPr="006B79F7">
        <w:t>What can a personal budget be used for?</w:t>
      </w:r>
      <w:bookmarkEnd w:id="8"/>
      <w:bookmarkEnd w:id="9"/>
    </w:p>
    <w:p w14:paraId="44369769" w14:textId="31FE0A56" w:rsidR="006B79F7" w:rsidRDefault="00272F31" w:rsidP="006B79F7">
      <w:pPr>
        <w:rPr>
          <w:rFonts w:eastAsia="Times New Roman" w:cs="Helvetica"/>
          <w:color w:val="242424"/>
          <w:szCs w:val="24"/>
          <w:lang w:val="en-AU" w:eastAsia="en-NZ"/>
        </w:rPr>
      </w:pPr>
      <w:r>
        <w:t xml:space="preserve">Rather than being a one-size-fits-all approach, the personal budget </w:t>
      </w:r>
      <w:r w:rsidR="006B79F7">
        <w:t xml:space="preserve">provides disabled people and </w:t>
      </w:r>
      <w:r w:rsidR="00C50CF9" w:rsidRPr="00071EBD">
        <w:rPr>
          <w:lang w:eastAsia="en-NZ" w:bidi="en-US"/>
        </w:rPr>
        <w:t>whānau</w:t>
      </w:r>
      <w:r w:rsidR="006B79F7">
        <w:rPr>
          <w:rFonts w:eastAsia="Times New Roman" w:cs="Helvetica"/>
          <w:color w:val="242424"/>
          <w:szCs w:val="24"/>
          <w:lang w:eastAsia="en-NZ"/>
        </w:rPr>
        <w:t xml:space="preserve"> with greater decision making over their support and more flexible support options. </w:t>
      </w:r>
      <w:r w:rsidR="006B79F7" w:rsidRPr="006B79F7">
        <w:rPr>
          <w:rFonts w:eastAsia="Times New Roman" w:cs="Helvetica"/>
          <w:color w:val="242424"/>
          <w:szCs w:val="24"/>
          <w:lang w:val="en-AU" w:eastAsia="en-NZ"/>
        </w:rPr>
        <w:t xml:space="preserve">To use </w:t>
      </w:r>
      <w:r w:rsidR="006B79F7" w:rsidRPr="006B79F7">
        <w:rPr>
          <w:rFonts w:eastAsia="Times New Roman" w:cs="Helvetica"/>
          <w:color w:val="242424"/>
          <w:szCs w:val="24"/>
          <w:lang w:val="en-AU" w:eastAsia="en-NZ"/>
        </w:rPr>
        <w:lastRenderedPageBreak/>
        <w:t xml:space="preserve">your </w:t>
      </w:r>
      <w:r w:rsidR="006B79F7">
        <w:rPr>
          <w:rFonts w:eastAsia="Times New Roman" w:cs="Helvetica"/>
          <w:color w:val="242424"/>
          <w:szCs w:val="24"/>
          <w:lang w:val="en-AU" w:eastAsia="en-NZ"/>
        </w:rPr>
        <w:t>p</w:t>
      </w:r>
      <w:r w:rsidR="006B79F7" w:rsidRPr="006B79F7">
        <w:rPr>
          <w:rFonts w:eastAsia="Times New Roman" w:cs="Helvetica"/>
          <w:color w:val="242424"/>
          <w:szCs w:val="24"/>
          <w:lang w:val="en-AU" w:eastAsia="en-NZ"/>
        </w:rPr>
        <w:t xml:space="preserve">ersonal </w:t>
      </w:r>
      <w:r w:rsidR="006B79F7">
        <w:rPr>
          <w:rFonts w:eastAsia="Times New Roman" w:cs="Helvetica"/>
          <w:color w:val="242424"/>
          <w:szCs w:val="24"/>
          <w:lang w:val="en-AU" w:eastAsia="en-NZ"/>
        </w:rPr>
        <w:t>b</w:t>
      </w:r>
      <w:r w:rsidR="006B79F7" w:rsidRPr="006B79F7">
        <w:rPr>
          <w:rFonts w:eastAsia="Times New Roman" w:cs="Helvetica"/>
          <w:color w:val="242424"/>
          <w:szCs w:val="24"/>
          <w:lang w:val="en-AU" w:eastAsia="en-NZ"/>
        </w:rPr>
        <w:t>udget for something</w:t>
      </w:r>
      <w:r w:rsidR="006B79F7">
        <w:rPr>
          <w:rFonts w:eastAsia="Times New Roman" w:cs="Helvetica"/>
          <w:color w:val="242424"/>
          <w:szCs w:val="24"/>
          <w:lang w:val="en-AU" w:eastAsia="en-NZ"/>
        </w:rPr>
        <w:t>,</w:t>
      </w:r>
      <w:r w:rsidR="006B79F7" w:rsidRPr="006B79F7">
        <w:rPr>
          <w:rFonts w:eastAsia="Times New Roman" w:cs="Helvetica"/>
          <w:color w:val="242424"/>
          <w:szCs w:val="24"/>
          <w:lang w:val="en-AU" w:eastAsia="en-NZ"/>
        </w:rPr>
        <w:t xml:space="preserve"> you need to be able to show how it helps you overcome a barrier </w:t>
      </w:r>
      <w:proofErr w:type="gramStart"/>
      <w:r w:rsidR="006B79F7" w:rsidRPr="006B79F7">
        <w:rPr>
          <w:rFonts w:eastAsia="Times New Roman" w:cs="Helvetica"/>
          <w:color w:val="242424"/>
          <w:szCs w:val="24"/>
          <w:lang w:val="en-AU" w:eastAsia="en-NZ"/>
        </w:rPr>
        <w:t>as a result of</w:t>
      </w:r>
      <w:proofErr w:type="gramEnd"/>
      <w:r w:rsidR="006B79F7" w:rsidRPr="006B79F7">
        <w:rPr>
          <w:rFonts w:eastAsia="Times New Roman" w:cs="Helvetica"/>
          <w:color w:val="242424"/>
          <w:szCs w:val="24"/>
          <w:lang w:val="en-AU" w:eastAsia="en-NZ"/>
        </w:rPr>
        <w:t xml:space="preserve"> disability. </w:t>
      </w:r>
      <w:r w:rsidR="00F13FEE">
        <w:rPr>
          <w:rFonts w:eastAsia="Times New Roman" w:cs="Helvetica"/>
          <w:color w:val="242424"/>
          <w:szCs w:val="24"/>
          <w:lang w:val="en-AU" w:eastAsia="en-NZ"/>
        </w:rPr>
        <w:t xml:space="preserve">More guidance is available on Mana </w:t>
      </w:r>
      <w:proofErr w:type="spellStart"/>
      <w:r w:rsidR="00F13FEE">
        <w:rPr>
          <w:rFonts w:eastAsia="Times New Roman" w:cs="Helvetica"/>
          <w:color w:val="242424"/>
          <w:szCs w:val="24"/>
          <w:lang w:val="en-AU" w:eastAsia="en-NZ"/>
        </w:rPr>
        <w:t>Whaikaha’s</w:t>
      </w:r>
      <w:proofErr w:type="spellEnd"/>
      <w:r w:rsidR="00F13FEE">
        <w:rPr>
          <w:rFonts w:eastAsia="Times New Roman" w:cs="Helvetica"/>
          <w:color w:val="242424"/>
          <w:szCs w:val="24"/>
          <w:lang w:val="en-AU" w:eastAsia="en-NZ"/>
        </w:rPr>
        <w:t xml:space="preserve"> website.</w:t>
      </w:r>
    </w:p>
    <w:p w14:paraId="381174DC" w14:textId="77777777" w:rsidR="006B79F7" w:rsidRDefault="006B79F7" w:rsidP="006B79F7">
      <w:pPr>
        <w:rPr>
          <w:rFonts w:eastAsia="Times New Roman" w:cs="Helvetica"/>
          <w:color w:val="242424"/>
          <w:szCs w:val="24"/>
          <w:lang w:val="en-AU" w:eastAsia="en-NZ"/>
        </w:rPr>
      </w:pPr>
    </w:p>
    <w:p w14:paraId="3A10A3D3" w14:textId="105B2575" w:rsidR="006B79F7" w:rsidRPr="006B79F7" w:rsidRDefault="006B79F7" w:rsidP="00221FB4">
      <w:pPr>
        <w:pStyle w:val="Heading3"/>
        <w:rPr>
          <w:lang w:val="en-AU" w:eastAsia="en-NZ"/>
        </w:rPr>
      </w:pPr>
      <w:bookmarkStart w:id="10" w:name="_Toc40276426"/>
      <w:bookmarkStart w:id="11" w:name="_Toc47447076"/>
      <w:r w:rsidRPr="006B79F7">
        <w:rPr>
          <w:lang w:val="en-AU" w:eastAsia="en-NZ"/>
        </w:rPr>
        <w:t>Is there anything that a personal budget cannot be used for?</w:t>
      </w:r>
      <w:bookmarkEnd w:id="10"/>
      <w:bookmarkEnd w:id="11"/>
    </w:p>
    <w:p w14:paraId="34F8FA24" w14:textId="1FC403B6" w:rsidR="006B79F7" w:rsidRPr="006B79F7" w:rsidRDefault="006B79F7" w:rsidP="00071EBD">
      <w:pPr>
        <w:spacing w:after="120"/>
        <w:rPr>
          <w:rFonts w:eastAsia="Times New Roman" w:cs="Helvetica"/>
          <w:color w:val="242424"/>
          <w:szCs w:val="24"/>
          <w:lang w:val="en-AU" w:eastAsia="en-NZ"/>
        </w:rPr>
      </w:pPr>
      <w:r>
        <w:rPr>
          <w:rFonts w:eastAsia="Times New Roman" w:cs="Helvetica"/>
          <w:color w:val="242424"/>
          <w:szCs w:val="24"/>
          <w:lang w:val="en-AU" w:eastAsia="en-NZ"/>
        </w:rPr>
        <w:t>There</w:t>
      </w:r>
      <w:r w:rsidRPr="006B79F7">
        <w:rPr>
          <w:rFonts w:eastAsia="Times New Roman" w:cs="Helvetica"/>
          <w:color w:val="242424"/>
          <w:szCs w:val="24"/>
          <w:lang w:val="en-AU" w:eastAsia="en-NZ"/>
        </w:rPr>
        <w:t xml:space="preserve"> are some things you can’t use your personal budget for</w:t>
      </w:r>
      <w:r>
        <w:rPr>
          <w:rFonts w:eastAsia="Times New Roman" w:cs="Helvetica"/>
          <w:color w:val="242424"/>
          <w:szCs w:val="24"/>
          <w:lang w:val="en-AU" w:eastAsia="en-NZ"/>
        </w:rPr>
        <w:t>, including:</w:t>
      </w:r>
    </w:p>
    <w:p w14:paraId="4EA0F75E" w14:textId="4790FE63" w:rsidR="006B79F7" w:rsidRPr="006B79F7" w:rsidRDefault="006B79F7" w:rsidP="00920788">
      <w:pPr>
        <w:pStyle w:val="ListParagraph"/>
        <w:numPr>
          <w:ilvl w:val="0"/>
          <w:numId w:val="4"/>
        </w:numPr>
        <w:rPr>
          <w:rFonts w:eastAsia="Times New Roman"/>
          <w:lang w:eastAsia="en-NZ"/>
        </w:rPr>
      </w:pPr>
      <w:r w:rsidRPr="006B79F7">
        <w:rPr>
          <w:rFonts w:eastAsia="Times New Roman"/>
          <w:lang w:eastAsia="en-NZ"/>
        </w:rPr>
        <w:t>Illegal activities</w:t>
      </w:r>
    </w:p>
    <w:p w14:paraId="103EA525" w14:textId="72613A2A" w:rsidR="006B79F7" w:rsidRPr="006B79F7" w:rsidRDefault="006B79F7" w:rsidP="00920788">
      <w:pPr>
        <w:pStyle w:val="ListParagraph"/>
        <w:numPr>
          <w:ilvl w:val="0"/>
          <w:numId w:val="4"/>
        </w:numPr>
        <w:rPr>
          <w:rFonts w:eastAsia="Times New Roman"/>
          <w:lang w:eastAsia="en-NZ"/>
        </w:rPr>
      </w:pPr>
      <w:r w:rsidRPr="006B79F7">
        <w:rPr>
          <w:rFonts w:eastAsia="Times New Roman"/>
          <w:lang w:eastAsia="en-NZ"/>
        </w:rPr>
        <w:t>Gambling</w:t>
      </w:r>
    </w:p>
    <w:p w14:paraId="4E5247AB" w14:textId="19E1E45C" w:rsidR="006B79F7" w:rsidRDefault="006B79F7" w:rsidP="00920788">
      <w:pPr>
        <w:pStyle w:val="ListParagraph"/>
        <w:numPr>
          <w:ilvl w:val="0"/>
          <w:numId w:val="4"/>
        </w:numPr>
        <w:rPr>
          <w:rFonts w:eastAsia="Times New Roman"/>
          <w:lang w:eastAsia="en-NZ"/>
        </w:rPr>
      </w:pPr>
      <w:r w:rsidRPr="006B79F7">
        <w:rPr>
          <w:rFonts w:eastAsia="Times New Roman"/>
          <w:lang w:eastAsia="en-NZ"/>
        </w:rPr>
        <w:t>Alcohol</w:t>
      </w:r>
    </w:p>
    <w:p w14:paraId="0A025EB0" w14:textId="1F5C1420" w:rsidR="006B79F7" w:rsidRPr="006B79F7" w:rsidRDefault="006B79F7" w:rsidP="00920788">
      <w:pPr>
        <w:pStyle w:val="ListParagraph"/>
        <w:numPr>
          <w:ilvl w:val="0"/>
          <w:numId w:val="4"/>
        </w:numPr>
        <w:rPr>
          <w:rFonts w:eastAsia="Times New Roman"/>
          <w:lang w:eastAsia="en-NZ"/>
        </w:rPr>
      </w:pPr>
      <w:r>
        <w:rPr>
          <w:rFonts w:eastAsia="Times New Roman"/>
          <w:lang w:eastAsia="en-NZ"/>
        </w:rPr>
        <w:t>Tobacco</w:t>
      </w:r>
    </w:p>
    <w:p w14:paraId="4594530C" w14:textId="3A14DBAF" w:rsidR="006B79F7" w:rsidRPr="006B79F7" w:rsidRDefault="006B79F7" w:rsidP="00920788">
      <w:pPr>
        <w:pStyle w:val="ListParagraph"/>
        <w:numPr>
          <w:ilvl w:val="0"/>
          <w:numId w:val="4"/>
        </w:numPr>
        <w:rPr>
          <w:rFonts w:eastAsia="Times New Roman"/>
          <w:lang w:eastAsia="en-NZ"/>
        </w:rPr>
      </w:pPr>
      <w:r w:rsidRPr="006B79F7">
        <w:rPr>
          <w:rFonts w:eastAsia="Times New Roman"/>
          <w:lang w:eastAsia="en-NZ"/>
        </w:rPr>
        <w:t>A personal injury that is covered by ACC</w:t>
      </w:r>
    </w:p>
    <w:p w14:paraId="6642CAB9" w14:textId="09592ED3" w:rsidR="006B79F7" w:rsidRPr="006B79F7" w:rsidRDefault="006B79F7" w:rsidP="00920788">
      <w:pPr>
        <w:pStyle w:val="ListParagraph"/>
        <w:numPr>
          <w:ilvl w:val="0"/>
          <w:numId w:val="4"/>
        </w:numPr>
        <w:rPr>
          <w:rFonts w:eastAsia="Times New Roman"/>
          <w:lang w:eastAsia="en-NZ"/>
        </w:rPr>
      </w:pPr>
      <w:r w:rsidRPr="006B79F7">
        <w:rPr>
          <w:rFonts w:eastAsia="Times New Roman"/>
          <w:lang w:eastAsia="en-NZ"/>
        </w:rPr>
        <w:t>Supplementing your general household income</w:t>
      </w:r>
    </w:p>
    <w:p w14:paraId="0030C606" w14:textId="47C71B3E" w:rsidR="00AA2509" w:rsidRPr="00F665EB" w:rsidRDefault="006B79F7" w:rsidP="00566C8D">
      <w:pPr>
        <w:pStyle w:val="ListParagraph"/>
        <w:numPr>
          <w:ilvl w:val="0"/>
          <w:numId w:val="4"/>
        </w:numPr>
        <w:rPr>
          <w:rFonts w:eastAsia="Times New Roman"/>
          <w:lang w:eastAsia="en-NZ"/>
        </w:rPr>
      </w:pPr>
      <w:r w:rsidRPr="006B79F7">
        <w:rPr>
          <w:rFonts w:eastAsia="Times New Roman"/>
          <w:lang w:eastAsia="en-NZ"/>
        </w:rPr>
        <w:t>Paying for things another government agency funds</w:t>
      </w:r>
      <w:r>
        <w:rPr>
          <w:rFonts w:eastAsia="Times New Roman"/>
          <w:lang w:eastAsia="en-NZ"/>
        </w:rPr>
        <w:t>*</w:t>
      </w:r>
    </w:p>
    <w:p w14:paraId="1E971040" w14:textId="3615E098" w:rsidR="00566C8D" w:rsidRPr="006B79F7" w:rsidRDefault="00566C8D" w:rsidP="00566C8D">
      <w:pPr>
        <w:rPr>
          <w:rFonts w:eastAsia="Times New Roman" w:cs="Helvetica"/>
          <w:color w:val="242424"/>
          <w:szCs w:val="24"/>
          <w:lang w:eastAsia="en-NZ"/>
        </w:rPr>
      </w:pPr>
      <w:r w:rsidRPr="006B79F7">
        <w:rPr>
          <w:rFonts w:eastAsia="Times New Roman" w:cs="Helvetica"/>
          <w:color w:val="242424"/>
          <w:szCs w:val="24"/>
          <w:lang w:eastAsia="en-NZ"/>
        </w:rPr>
        <w:t>Although there may not be a rule against using your personal budget for something, you</w:t>
      </w:r>
      <w:r w:rsidR="00CE3572">
        <w:rPr>
          <w:rFonts w:eastAsia="Times New Roman" w:cs="Helvetica"/>
          <w:color w:val="242424"/>
          <w:szCs w:val="24"/>
          <w:lang w:eastAsia="en-NZ"/>
        </w:rPr>
        <w:t xml:space="preserve"> </w:t>
      </w:r>
      <w:r w:rsidRPr="006B79F7">
        <w:rPr>
          <w:rFonts w:eastAsia="Times New Roman" w:cs="Helvetica"/>
          <w:color w:val="242424"/>
          <w:szCs w:val="24"/>
          <w:lang w:eastAsia="en-NZ"/>
        </w:rPr>
        <w:t xml:space="preserve">may have to prioritise </w:t>
      </w:r>
      <w:r w:rsidR="00AD74E2">
        <w:rPr>
          <w:rFonts w:eastAsia="Times New Roman" w:cs="Helvetica"/>
          <w:color w:val="242424"/>
          <w:szCs w:val="24"/>
          <w:lang w:eastAsia="en-NZ"/>
        </w:rPr>
        <w:t xml:space="preserve">what you choose to spend your budget on depending </w:t>
      </w:r>
      <w:r w:rsidRPr="006B79F7">
        <w:rPr>
          <w:rFonts w:eastAsia="Times New Roman" w:cs="Helvetica"/>
          <w:color w:val="242424"/>
          <w:szCs w:val="24"/>
          <w:lang w:eastAsia="en-NZ"/>
        </w:rPr>
        <w:t>on the amount of money</w:t>
      </w:r>
      <w:r w:rsidR="00AD74E2">
        <w:rPr>
          <w:rFonts w:eastAsia="Times New Roman" w:cs="Helvetica"/>
          <w:color w:val="242424"/>
          <w:szCs w:val="24"/>
          <w:lang w:eastAsia="en-NZ"/>
        </w:rPr>
        <w:t xml:space="preserve"> you have in your budget</w:t>
      </w:r>
      <w:r w:rsidRPr="006B79F7">
        <w:rPr>
          <w:rFonts w:eastAsia="Times New Roman" w:cs="Helvetica"/>
          <w:color w:val="242424"/>
          <w:szCs w:val="24"/>
          <w:lang w:eastAsia="en-NZ"/>
        </w:rPr>
        <w:t>.</w:t>
      </w:r>
    </w:p>
    <w:p w14:paraId="1822D1D2" w14:textId="77777777" w:rsidR="00566C8D" w:rsidRDefault="00566C8D" w:rsidP="006B79F7">
      <w:pPr>
        <w:rPr>
          <w:rFonts w:eastAsia="Times New Roman" w:cs="Helvetica"/>
          <w:color w:val="242424"/>
          <w:szCs w:val="24"/>
          <w:lang w:eastAsia="en-NZ"/>
        </w:rPr>
      </w:pPr>
    </w:p>
    <w:p w14:paraId="254B32C5" w14:textId="6A3715FB" w:rsidR="00272F31" w:rsidRDefault="006B79F7" w:rsidP="006B79F7">
      <w:pPr>
        <w:rPr>
          <w:rFonts w:eastAsia="Times New Roman" w:cs="Helvetica"/>
          <w:color w:val="242424"/>
          <w:szCs w:val="24"/>
          <w:lang w:eastAsia="en-NZ"/>
        </w:rPr>
      </w:pPr>
      <w:r>
        <w:rPr>
          <w:rFonts w:eastAsia="Times New Roman" w:cs="Helvetica"/>
          <w:color w:val="242424"/>
          <w:szCs w:val="24"/>
          <w:lang w:eastAsia="en-NZ"/>
        </w:rPr>
        <w:t>*</w:t>
      </w:r>
      <w:r w:rsidRPr="006B79F7">
        <w:rPr>
          <w:rFonts w:eastAsia="Times New Roman" w:cs="Helvetica"/>
          <w:color w:val="242424"/>
          <w:szCs w:val="24"/>
          <w:lang w:eastAsia="en-NZ"/>
        </w:rPr>
        <w:t xml:space="preserve">You may </w:t>
      </w:r>
      <w:r w:rsidR="00AD74E2">
        <w:rPr>
          <w:rFonts w:eastAsia="Times New Roman" w:cs="Helvetica"/>
          <w:color w:val="242424"/>
          <w:szCs w:val="24"/>
          <w:lang w:eastAsia="en-NZ"/>
        </w:rPr>
        <w:t xml:space="preserve">sometimes </w:t>
      </w:r>
      <w:r w:rsidRPr="006B79F7">
        <w:rPr>
          <w:rFonts w:eastAsia="Times New Roman" w:cs="Helvetica"/>
          <w:color w:val="242424"/>
          <w:szCs w:val="24"/>
          <w:lang w:eastAsia="en-NZ"/>
        </w:rPr>
        <w:t>be able to use your funding for things another government agency funds</w:t>
      </w:r>
      <w:r w:rsidR="00566C8D">
        <w:rPr>
          <w:rFonts w:eastAsia="Times New Roman" w:cs="Helvetica"/>
          <w:color w:val="242424"/>
          <w:szCs w:val="24"/>
          <w:lang w:eastAsia="en-NZ"/>
        </w:rPr>
        <w:t xml:space="preserve"> (i.e. Ministry of Education or Work and Income)</w:t>
      </w:r>
      <w:r w:rsidR="00AD74E2">
        <w:rPr>
          <w:rFonts w:eastAsia="Times New Roman" w:cs="Helvetica"/>
          <w:color w:val="242424"/>
          <w:szCs w:val="24"/>
          <w:lang w:eastAsia="en-NZ"/>
        </w:rPr>
        <w:t xml:space="preserve">. You can do this </w:t>
      </w:r>
      <w:r w:rsidRPr="006B79F7">
        <w:rPr>
          <w:rFonts w:eastAsia="Times New Roman" w:cs="Helvetica"/>
          <w:color w:val="242424"/>
          <w:szCs w:val="24"/>
          <w:lang w:eastAsia="en-NZ"/>
        </w:rPr>
        <w:t>if the</w:t>
      </w:r>
      <w:r>
        <w:rPr>
          <w:rFonts w:eastAsia="Times New Roman" w:cs="Helvetica"/>
          <w:color w:val="242424"/>
          <w:szCs w:val="24"/>
          <w:lang w:eastAsia="en-NZ"/>
        </w:rPr>
        <w:t xml:space="preserve"> </w:t>
      </w:r>
      <w:r w:rsidRPr="006B79F7">
        <w:rPr>
          <w:rFonts w:eastAsia="Times New Roman" w:cs="Helvetica"/>
          <w:color w:val="242424"/>
          <w:szCs w:val="24"/>
          <w:lang w:eastAsia="en-NZ"/>
        </w:rPr>
        <w:t xml:space="preserve">support </w:t>
      </w:r>
      <w:r w:rsidR="00AD74E2">
        <w:rPr>
          <w:rFonts w:eastAsia="Times New Roman" w:cs="Helvetica"/>
          <w:color w:val="242424"/>
          <w:szCs w:val="24"/>
          <w:lang w:eastAsia="en-NZ"/>
        </w:rPr>
        <w:t xml:space="preserve">from the other agency </w:t>
      </w:r>
      <w:r w:rsidRPr="006B79F7">
        <w:rPr>
          <w:rFonts w:eastAsia="Times New Roman" w:cs="Helvetica"/>
          <w:color w:val="242424"/>
          <w:szCs w:val="24"/>
          <w:lang w:eastAsia="en-NZ"/>
        </w:rPr>
        <w:t xml:space="preserve">is not suitable </w:t>
      </w:r>
      <w:r w:rsidR="00AD74E2">
        <w:rPr>
          <w:rFonts w:eastAsia="Times New Roman" w:cs="Helvetica"/>
          <w:color w:val="242424"/>
          <w:szCs w:val="24"/>
          <w:lang w:eastAsia="en-NZ"/>
        </w:rPr>
        <w:t xml:space="preserve">for your </w:t>
      </w:r>
      <w:r w:rsidR="0004298B">
        <w:rPr>
          <w:rFonts w:eastAsia="Times New Roman" w:cs="Helvetica"/>
          <w:color w:val="242424"/>
          <w:szCs w:val="24"/>
          <w:lang w:eastAsia="en-NZ"/>
        </w:rPr>
        <w:t>needs or</w:t>
      </w:r>
      <w:r w:rsidRPr="006B79F7">
        <w:rPr>
          <w:rFonts w:eastAsia="Times New Roman" w:cs="Helvetica"/>
          <w:color w:val="242424"/>
          <w:szCs w:val="24"/>
          <w:lang w:eastAsia="en-NZ"/>
        </w:rPr>
        <w:t xml:space="preserve"> involves a </w:t>
      </w:r>
      <w:r w:rsidR="00AD74E2">
        <w:rPr>
          <w:rFonts w:eastAsia="Times New Roman" w:cs="Helvetica"/>
          <w:color w:val="242424"/>
          <w:szCs w:val="24"/>
          <w:lang w:eastAsia="en-NZ"/>
        </w:rPr>
        <w:t xml:space="preserve">long </w:t>
      </w:r>
      <w:r w:rsidRPr="006B79F7">
        <w:rPr>
          <w:rFonts w:eastAsia="Times New Roman" w:cs="Helvetica"/>
          <w:color w:val="242424"/>
          <w:szCs w:val="24"/>
          <w:lang w:eastAsia="en-NZ"/>
        </w:rPr>
        <w:t>wait that would</w:t>
      </w:r>
      <w:r w:rsidR="00AD74E2">
        <w:rPr>
          <w:rFonts w:eastAsia="Times New Roman" w:cs="Helvetica"/>
          <w:color w:val="242424"/>
          <w:szCs w:val="24"/>
          <w:lang w:eastAsia="en-NZ"/>
        </w:rPr>
        <w:t xml:space="preserve"> mean you could not achieve the life outcomes you are wanting. </w:t>
      </w:r>
      <w:r w:rsidRPr="006B79F7">
        <w:rPr>
          <w:rFonts w:eastAsia="Times New Roman" w:cs="Helvetica"/>
          <w:color w:val="242424"/>
          <w:szCs w:val="24"/>
          <w:lang w:eastAsia="en-NZ"/>
        </w:rPr>
        <w:t>In this situation, you will need to give</w:t>
      </w:r>
      <w:r>
        <w:rPr>
          <w:rFonts w:eastAsia="Times New Roman" w:cs="Helvetica"/>
          <w:color w:val="242424"/>
          <w:szCs w:val="24"/>
          <w:lang w:eastAsia="en-NZ"/>
        </w:rPr>
        <w:t xml:space="preserve"> </w:t>
      </w:r>
      <w:r w:rsidRPr="006B79F7">
        <w:rPr>
          <w:rFonts w:eastAsia="Times New Roman" w:cs="Helvetica"/>
          <w:color w:val="242424"/>
          <w:szCs w:val="24"/>
          <w:lang w:eastAsia="en-NZ"/>
        </w:rPr>
        <w:t xml:space="preserve">permission for Mana Whaikaha to </w:t>
      </w:r>
      <w:r w:rsidR="00AD74E2">
        <w:rPr>
          <w:rFonts w:eastAsia="Times New Roman" w:cs="Helvetica"/>
          <w:color w:val="242424"/>
          <w:szCs w:val="24"/>
          <w:lang w:eastAsia="en-NZ"/>
        </w:rPr>
        <w:t>talk about this</w:t>
      </w:r>
      <w:r w:rsidRPr="006B79F7">
        <w:rPr>
          <w:rFonts w:eastAsia="Times New Roman" w:cs="Helvetica"/>
          <w:color w:val="242424"/>
          <w:szCs w:val="24"/>
          <w:lang w:eastAsia="en-NZ"/>
        </w:rPr>
        <w:t xml:space="preserve"> with the </w:t>
      </w:r>
      <w:r w:rsidR="00AD74E2">
        <w:rPr>
          <w:rFonts w:eastAsia="Times New Roman" w:cs="Helvetica"/>
          <w:color w:val="242424"/>
          <w:szCs w:val="24"/>
          <w:lang w:eastAsia="en-NZ"/>
        </w:rPr>
        <w:t xml:space="preserve">other </w:t>
      </w:r>
      <w:r w:rsidRPr="006B79F7">
        <w:rPr>
          <w:rFonts w:eastAsia="Times New Roman" w:cs="Helvetica"/>
          <w:color w:val="242424"/>
          <w:szCs w:val="24"/>
          <w:lang w:eastAsia="en-NZ"/>
        </w:rPr>
        <w:t>agency</w:t>
      </w:r>
      <w:r w:rsidR="0087445D">
        <w:rPr>
          <w:rFonts w:eastAsia="Times New Roman" w:cs="Helvetica"/>
          <w:color w:val="242424"/>
          <w:szCs w:val="24"/>
          <w:lang w:eastAsia="en-NZ"/>
        </w:rPr>
        <w:t>.</w:t>
      </w:r>
    </w:p>
    <w:p w14:paraId="3EBD5F1E" w14:textId="29E50A3E" w:rsidR="00961AC7" w:rsidRDefault="00961AC7" w:rsidP="006B79F7">
      <w:pPr>
        <w:rPr>
          <w:rFonts w:eastAsia="Times New Roman" w:cs="Helvetica"/>
          <w:color w:val="242424"/>
          <w:szCs w:val="24"/>
          <w:lang w:eastAsia="en-NZ"/>
        </w:rPr>
      </w:pPr>
    </w:p>
    <w:p w14:paraId="52C6A458" w14:textId="5DA86748" w:rsidR="00A362AF" w:rsidRDefault="00A362AF" w:rsidP="00A362AF">
      <w:pPr>
        <w:pStyle w:val="Heading3"/>
        <w:rPr>
          <w:lang w:eastAsia="en-NZ"/>
        </w:rPr>
      </w:pPr>
      <w:bookmarkStart w:id="12" w:name="_Toc40276427"/>
      <w:bookmarkStart w:id="13" w:name="_Toc47447077"/>
      <w:r>
        <w:rPr>
          <w:lang w:eastAsia="en-NZ"/>
        </w:rPr>
        <w:t>How does a personal budget work?</w:t>
      </w:r>
      <w:bookmarkEnd w:id="12"/>
      <w:bookmarkEnd w:id="13"/>
    </w:p>
    <w:p w14:paraId="0C55A865" w14:textId="61E4232E" w:rsidR="00137CD5" w:rsidRDefault="00A362AF" w:rsidP="006B79F7">
      <w:pPr>
        <w:rPr>
          <w:rFonts w:eastAsia="Times New Roman" w:cs="Helvetica"/>
          <w:color w:val="242424"/>
          <w:szCs w:val="24"/>
          <w:lang w:eastAsia="en-NZ" w:bidi="en-US"/>
        </w:rPr>
      </w:pPr>
      <w:r w:rsidRPr="00A362AF">
        <w:rPr>
          <w:rFonts w:eastAsia="Times New Roman" w:cs="Helvetica"/>
          <w:color w:val="242424"/>
          <w:szCs w:val="24"/>
          <w:lang w:eastAsia="en-NZ" w:bidi="en-US"/>
        </w:rPr>
        <w:t>Your personal budget will be developed with you by</w:t>
      </w:r>
      <w:r>
        <w:rPr>
          <w:rFonts w:eastAsia="Times New Roman" w:cs="Helvetica"/>
          <w:color w:val="242424"/>
          <w:szCs w:val="24"/>
          <w:lang w:eastAsia="en-NZ" w:bidi="en-US"/>
        </w:rPr>
        <w:t xml:space="preserve"> d</w:t>
      </w:r>
      <w:r w:rsidRPr="00A362AF">
        <w:rPr>
          <w:rFonts w:eastAsia="Times New Roman" w:cs="Helvetica"/>
          <w:color w:val="242424"/>
          <w:szCs w:val="24"/>
          <w:lang w:eastAsia="en-NZ" w:bidi="en-US"/>
        </w:rPr>
        <w:t xml:space="preserve">eciding what is </w:t>
      </w:r>
      <w:r w:rsidR="00AD74E2">
        <w:rPr>
          <w:rFonts w:eastAsia="Times New Roman" w:cs="Helvetica"/>
          <w:color w:val="242424"/>
          <w:szCs w:val="24"/>
          <w:lang w:eastAsia="en-NZ" w:bidi="en-US"/>
        </w:rPr>
        <w:t xml:space="preserve">most </w:t>
      </w:r>
      <w:r w:rsidRPr="00A362AF">
        <w:rPr>
          <w:rFonts w:eastAsia="Times New Roman" w:cs="Helvetica"/>
          <w:color w:val="242424"/>
          <w:szCs w:val="24"/>
          <w:lang w:eastAsia="en-NZ" w:bidi="en-US"/>
        </w:rPr>
        <w:t>important to you, exploring the options available to you in the community (including options funded by other agencies, or that don’t require funding), and developing a set of purposes that you might seek funding for through Mana Whaikah</w:t>
      </w:r>
      <w:r>
        <w:rPr>
          <w:rFonts w:eastAsia="Times New Roman" w:cs="Helvetica"/>
          <w:color w:val="242424"/>
          <w:szCs w:val="24"/>
          <w:lang w:eastAsia="en-NZ" w:bidi="en-US"/>
        </w:rPr>
        <w:t xml:space="preserve">a. </w:t>
      </w:r>
    </w:p>
    <w:p w14:paraId="586E1E1D" w14:textId="77777777" w:rsidR="00137CD5" w:rsidRDefault="00137CD5" w:rsidP="006B79F7">
      <w:pPr>
        <w:rPr>
          <w:rFonts w:eastAsia="Times New Roman" w:cs="Helvetica"/>
          <w:color w:val="242424"/>
          <w:szCs w:val="24"/>
          <w:lang w:eastAsia="en-NZ" w:bidi="en-US"/>
        </w:rPr>
      </w:pPr>
    </w:p>
    <w:p w14:paraId="23470E83" w14:textId="01B5718F" w:rsidR="00137CD5" w:rsidRDefault="00A362AF" w:rsidP="006B79F7">
      <w:pPr>
        <w:rPr>
          <w:rFonts w:eastAsia="Times New Roman" w:cs="Helvetica"/>
          <w:color w:val="242424"/>
          <w:szCs w:val="24"/>
          <w:lang w:eastAsia="en-NZ" w:bidi="en-US"/>
        </w:rPr>
      </w:pPr>
      <w:r>
        <w:rPr>
          <w:rFonts w:eastAsia="Times New Roman" w:cs="Helvetica"/>
          <w:color w:val="242424"/>
          <w:szCs w:val="24"/>
          <w:lang w:eastAsia="en-NZ" w:bidi="en-US"/>
        </w:rPr>
        <w:t>The process involves p</w:t>
      </w:r>
      <w:r w:rsidRPr="00A362AF">
        <w:rPr>
          <w:rFonts w:eastAsia="Times New Roman" w:cs="Helvetica"/>
          <w:color w:val="242424"/>
          <w:szCs w:val="24"/>
          <w:lang w:eastAsia="en-NZ" w:bidi="en-US"/>
        </w:rPr>
        <w:t xml:space="preserve">roviding some information about yourself, so that we can be confident we are treating </w:t>
      </w:r>
      <w:r w:rsidR="00AD74E2">
        <w:rPr>
          <w:rFonts w:eastAsia="Times New Roman" w:cs="Helvetica"/>
          <w:color w:val="242424"/>
          <w:szCs w:val="24"/>
          <w:lang w:eastAsia="en-NZ" w:bidi="en-US"/>
        </w:rPr>
        <w:t xml:space="preserve">all </w:t>
      </w:r>
      <w:r w:rsidRPr="00A362AF">
        <w:rPr>
          <w:rFonts w:eastAsia="Times New Roman" w:cs="Helvetica"/>
          <w:color w:val="242424"/>
          <w:szCs w:val="24"/>
          <w:lang w:eastAsia="en-NZ" w:bidi="en-US"/>
        </w:rPr>
        <w:t>people fairly.</w:t>
      </w:r>
      <w:r>
        <w:rPr>
          <w:rFonts w:eastAsia="Times New Roman" w:cs="Helvetica"/>
          <w:color w:val="242424"/>
          <w:szCs w:val="24"/>
          <w:lang w:eastAsia="en-NZ" w:bidi="en-US"/>
        </w:rPr>
        <w:t xml:space="preserve"> For more information on how personal budgets are managed, see the section on managing a personal budget.</w:t>
      </w:r>
      <w:r w:rsidR="004120BF">
        <w:rPr>
          <w:rFonts w:eastAsia="Times New Roman" w:cs="Helvetica"/>
          <w:color w:val="242424"/>
          <w:szCs w:val="24"/>
          <w:lang w:eastAsia="en-NZ" w:bidi="en-US"/>
        </w:rPr>
        <w:t xml:space="preserve"> </w:t>
      </w:r>
      <w:r w:rsidR="00137CD5" w:rsidRPr="00137CD5">
        <w:rPr>
          <w:rFonts w:eastAsia="Times New Roman" w:cs="Helvetica"/>
          <w:color w:val="242424"/>
          <w:szCs w:val="24"/>
          <w:lang w:eastAsia="en-NZ" w:bidi="en-US"/>
        </w:rPr>
        <w:t>Personal budgets can be individually arranged, centrally arranged, hosted by agencies or a combination of these.</w:t>
      </w:r>
    </w:p>
    <w:p w14:paraId="619F8264" w14:textId="0FE86B92" w:rsidR="00137CD5" w:rsidRPr="00071EBD" w:rsidRDefault="00137CD5" w:rsidP="00137CD5">
      <w:pPr>
        <w:pStyle w:val="Heading3"/>
        <w:rPr>
          <w:lang w:eastAsia="en-NZ" w:bidi="en-US"/>
        </w:rPr>
      </w:pPr>
      <w:bookmarkStart w:id="14" w:name="_Toc47447078"/>
      <w:bookmarkStart w:id="15" w:name="_Hlk43977899"/>
      <w:r w:rsidRPr="00071EBD">
        <w:rPr>
          <w:lang w:eastAsia="en-NZ" w:bidi="en-US"/>
        </w:rPr>
        <w:t>What is the difference between an individually arranged personal budget and a centrally arranged personal budget?</w:t>
      </w:r>
      <w:bookmarkEnd w:id="14"/>
    </w:p>
    <w:bookmarkEnd w:id="15"/>
    <w:p w14:paraId="5BD9FDE9" w14:textId="6DD91B2B" w:rsidR="00071EBD" w:rsidRPr="00071EBD" w:rsidRDefault="00071EBD" w:rsidP="00071EBD">
      <w:pPr>
        <w:spacing w:after="120"/>
        <w:rPr>
          <w:rFonts w:eastAsia="Times New Roman" w:cs="Helvetica"/>
          <w:color w:val="242424"/>
          <w:szCs w:val="24"/>
          <w:lang w:eastAsia="en-NZ" w:bidi="en-US"/>
        </w:rPr>
      </w:pPr>
      <w:r w:rsidRPr="00071EBD">
        <w:rPr>
          <w:rFonts w:eastAsia="Times New Roman" w:cs="Helvetica"/>
          <w:color w:val="242424"/>
          <w:szCs w:val="24"/>
          <w:lang w:eastAsia="en-NZ" w:bidi="en-US"/>
        </w:rPr>
        <w:t>There are different arrangement types you can choose for your personal Budget:</w:t>
      </w:r>
    </w:p>
    <w:p w14:paraId="54EECC47" w14:textId="742D44CC" w:rsidR="00071EBD" w:rsidRPr="00071EBD" w:rsidRDefault="00071EBD" w:rsidP="00071EBD">
      <w:pPr>
        <w:pStyle w:val="ListParagraph"/>
        <w:numPr>
          <w:ilvl w:val="0"/>
          <w:numId w:val="12"/>
        </w:numPr>
        <w:rPr>
          <w:rFonts w:eastAsia="Times New Roman"/>
          <w:lang w:eastAsia="en-NZ" w:bidi="en-US"/>
        </w:rPr>
      </w:pPr>
      <w:r w:rsidRPr="00071EBD">
        <w:rPr>
          <w:rFonts w:eastAsia="Times New Roman"/>
          <w:lang w:eastAsia="en-NZ" w:bidi="en-US"/>
        </w:rPr>
        <w:t>Individualised Funding – centrally arranged personal budget that is managed by a provider or agency</w:t>
      </w:r>
    </w:p>
    <w:p w14:paraId="681FAA90" w14:textId="07B5353B" w:rsidR="00071EBD" w:rsidRPr="00071EBD" w:rsidRDefault="00071EBD" w:rsidP="00071EBD">
      <w:pPr>
        <w:pStyle w:val="ListParagraph"/>
        <w:numPr>
          <w:ilvl w:val="0"/>
          <w:numId w:val="12"/>
        </w:numPr>
        <w:rPr>
          <w:rFonts w:eastAsia="Times New Roman"/>
          <w:lang w:eastAsia="en-NZ" w:bidi="en-US"/>
        </w:rPr>
      </w:pPr>
      <w:r w:rsidRPr="00071EBD">
        <w:rPr>
          <w:rFonts w:eastAsia="Times New Roman"/>
          <w:lang w:eastAsia="en-NZ" w:bidi="en-US"/>
        </w:rPr>
        <w:lastRenderedPageBreak/>
        <w:t>Hosted Personal Budgets – going to a providers account where they help the person manage their funding</w:t>
      </w:r>
    </w:p>
    <w:p w14:paraId="516DF495" w14:textId="40D84DC6" w:rsidR="0004298B" w:rsidRDefault="00071EBD" w:rsidP="006B79F7">
      <w:pPr>
        <w:pStyle w:val="ListParagraph"/>
        <w:numPr>
          <w:ilvl w:val="0"/>
          <w:numId w:val="12"/>
        </w:numPr>
        <w:rPr>
          <w:rFonts w:eastAsia="Times New Roman"/>
          <w:lang w:eastAsia="en-NZ" w:bidi="en-US"/>
        </w:rPr>
      </w:pPr>
      <w:r w:rsidRPr="00071EBD">
        <w:rPr>
          <w:rFonts w:eastAsia="Times New Roman"/>
          <w:lang w:eastAsia="en-NZ" w:bidi="en-US"/>
        </w:rPr>
        <w:t>Individually Arranged Personal Budgets – funding goes directly to the person’s nominated bank account (keep in mind that it needs to be a separate account for disability funds not their ‘every day’ account).</w:t>
      </w:r>
    </w:p>
    <w:p w14:paraId="09947481" w14:textId="77777777" w:rsidR="00071EBD" w:rsidRPr="00071EBD" w:rsidRDefault="00071EBD" w:rsidP="00071EBD">
      <w:pPr>
        <w:rPr>
          <w:rFonts w:eastAsia="Times New Roman"/>
          <w:lang w:eastAsia="en-NZ" w:bidi="en-US"/>
        </w:rPr>
      </w:pPr>
    </w:p>
    <w:p w14:paraId="53A7C12B" w14:textId="2BECEF17" w:rsidR="00221FB4" w:rsidRDefault="00AA2509" w:rsidP="00221FB4">
      <w:pPr>
        <w:pStyle w:val="Heading3"/>
        <w:rPr>
          <w:lang w:eastAsia="en-NZ" w:bidi="en-US"/>
        </w:rPr>
      </w:pPr>
      <w:bookmarkStart w:id="16" w:name="_Toc40276428"/>
      <w:bookmarkStart w:id="17" w:name="_Toc47447079"/>
      <w:r>
        <w:rPr>
          <w:lang w:eastAsia="en-NZ" w:bidi="en-US"/>
        </w:rPr>
        <w:t>W</w:t>
      </w:r>
      <w:r w:rsidR="00221FB4">
        <w:rPr>
          <w:lang w:eastAsia="en-NZ" w:bidi="en-US"/>
        </w:rPr>
        <w:t xml:space="preserve">here </w:t>
      </w:r>
      <w:r>
        <w:rPr>
          <w:lang w:eastAsia="en-NZ" w:bidi="en-US"/>
        </w:rPr>
        <w:t>does</w:t>
      </w:r>
      <w:r w:rsidR="00221FB4">
        <w:rPr>
          <w:lang w:eastAsia="en-NZ" w:bidi="en-US"/>
        </w:rPr>
        <w:t xml:space="preserve"> the money for personal budgets </w:t>
      </w:r>
      <w:r>
        <w:rPr>
          <w:lang w:eastAsia="en-NZ" w:bidi="en-US"/>
        </w:rPr>
        <w:t xml:space="preserve">come </w:t>
      </w:r>
      <w:r w:rsidR="00221FB4">
        <w:rPr>
          <w:lang w:eastAsia="en-NZ" w:bidi="en-US"/>
        </w:rPr>
        <w:t>from?</w:t>
      </w:r>
      <w:bookmarkEnd w:id="16"/>
      <w:bookmarkEnd w:id="17"/>
    </w:p>
    <w:p w14:paraId="5710EB2B" w14:textId="5A30D0F8" w:rsidR="00AA2509" w:rsidRPr="00AA2509" w:rsidRDefault="00B61D59" w:rsidP="00AA2509">
      <w:pPr>
        <w:spacing w:after="120"/>
        <w:rPr>
          <w:rFonts w:eastAsia="Times New Roman" w:cs="Helvetica"/>
          <w:color w:val="242424"/>
          <w:szCs w:val="24"/>
          <w:lang w:val="en-US" w:eastAsia="en-NZ" w:bidi="en-US"/>
        </w:rPr>
      </w:pPr>
      <w:r>
        <w:rPr>
          <w:rFonts w:eastAsia="Times New Roman" w:cs="Helvetica"/>
          <w:color w:val="242424"/>
          <w:szCs w:val="24"/>
          <w:lang w:val="en-US" w:eastAsia="en-NZ" w:bidi="en-US"/>
        </w:rPr>
        <w:t>Personal budgets are p</w:t>
      </w:r>
      <w:r w:rsidR="00AA2509">
        <w:rPr>
          <w:rFonts w:eastAsia="Times New Roman" w:cs="Helvetica"/>
          <w:color w:val="242424"/>
          <w:szCs w:val="24"/>
          <w:lang w:val="en-US" w:eastAsia="en-NZ" w:bidi="en-US"/>
        </w:rPr>
        <w:t xml:space="preserve">rimarily </w:t>
      </w:r>
      <w:r>
        <w:rPr>
          <w:rFonts w:eastAsia="Times New Roman" w:cs="Helvetica"/>
          <w:color w:val="242424"/>
          <w:szCs w:val="24"/>
          <w:lang w:val="en-US" w:eastAsia="en-NZ" w:bidi="en-US"/>
        </w:rPr>
        <w:t xml:space="preserve">funded through </w:t>
      </w:r>
      <w:r w:rsidR="00AA2509" w:rsidRPr="00AA2509">
        <w:rPr>
          <w:rFonts w:eastAsia="Times New Roman" w:cs="Helvetica"/>
          <w:color w:val="242424"/>
          <w:szCs w:val="24"/>
          <w:lang w:val="en-US" w:eastAsia="en-NZ" w:bidi="en-US"/>
        </w:rPr>
        <w:t>Ministry of Health disability support</w:t>
      </w:r>
      <w:r w:rsidR="00AA2509">
        <w:rPr>
          <w:rFonts w:eastAsia="Times New Roman" w:cs="Helvetica"/>
          <w:color w:val="242424"/>
          <w:szCs w:val="24"/>
          <w:lang w:val="en-US" w:eastAsia="en-NZ" w:bidi="en-US"/>
        </w:rPr>
        <w:t xml:space="preserve">. Some areas of Ministry of Health disability support funding </w:t>
      </w:r>
      <w:r>
        <w:rPr>
          <w:rFonts w:eastAsia="Times New Roman" w:cs="Helvetica"/>
          <w:color w:val="242424"/>
          <w:szCs w:val="24"/>
          <w:lang w:val="en-US" w:eastAsia="en-NZ" w:bidi="en-US"/>
        </w:rPr>
        <w:t xml:space="preserve">are not included </w:t>
      </w:r>
      <w:r w:rsidR="00AD74E2">
        <w:rPr>
          <w:rFonts w:eastAsia="Times New Roman" w:cs="Helvetica"/>
          <w:color w:val="242424"/>
          <w:szCs w:val="24"/>
          <w:lang w:val="en-US" w:eastAsia="en-NZ" w:bidi="en-US"/>
        </w:rPr>
        <w:t xml:space="preserve">in </w:t>
      </w:r>
      <w:r w:rsidR="00AA2509">
        <w:rPr>
          <w:rFonts w:eastAsia="Times New Roman" w:cs="Helvetica"/>
          <w:color w:val="242424"/>
          <w:szCs w:val="24"/>
          <w:lang w:val="en-US" w:eastAsia="en-NZ" w:bidi="en-US"/>
        </w:rPr>
        <w:t>personal budgets</w:t>
      </w:r>
      <w:r w:rsidR="00AD74E2">
        <w:rPr>
          <w:rFonts w:eastAsia="Times New Roman" w:cs="Helvetica"/>
          <w:color w:val="242424"/>
          <w:szCs w:val="24"/>
          <w:lang w:val="en-US" w:eastAsia="en-NZ" w:bidi="en-US"/>
        </w:rPr>
        <w:t>, but you can still access these supports through Mana Whaikaha</w:t>
      </w:r>
      <w:r w:rsidR="00AA2509">
        <w:rPr>
          <w:rFonts w:eastAsia="Times New Roman" w:cs="Helvetica"/>
          <w:color w:val="242424"/>
          <w:szCs w:val="24"/>
          <w:lang w:val="en-US" w:eastAsia="en-NZ" w:bidi="en-US"/>
        </w:rPr>
        <w:t xml:space="preserve">. These include: </w:t>
      </w:r>
    </w:p>
    <w:p w14:paraId="3F1AB015" w14:textId="1DCD9C7B" w:rsidR="00AA2509" w:rsidRPr="00AA2509" w:rsidRDefault="00AA2509" w:rsidP="00920788">
      <w:pPr>
        <w:pStyle w:val="ListParagraph"/>
        <w:numPr>
          <w:ilvl w:val="0"/>
          <w:numId w:val="12"/>
        </w:numPr>
        <w:rPr>
          <w:rFonts w:eastAsia="Times New Roman"/>
          <w:lang w:eastAsia="en-NZ" w:bidi="en-US"/>
        </w:rPr>
      </w:pPr>
      <w:r w:rsidRPr="00AA2509">
        <w:rPr>
          <w:rFonts w:eastAsia="Times New Roman"/>
          <w:lang w:eastAsia="en-NZ" w:bidi="en-US"/>
        </w:rPr>
        <w:t xml:space="preserve">Specialist services like Child Development Services and </w:t>
      </w:r>
      <w:r w:rsidR="00AD74E2">
        <w:rPr>
          <w:rFonts w:eastAsia="Times New Roman"/>
          <w:lang w:eastAsia="en-NZ" w:bidi="en-US"/>
        </w:rPr>
        <w:t xml:space="preserve">some </w:t>
      </w:r>
      <w:r w:rsidRPr="00AA2509">
        <w:rPr>
          <w:rFonts w:eastAsia="Times New Roman"/>
          <w:lang w:eastAsia="en-NZ" w:bidi="en-US"/>
        </w:rPr>
        <w:t xml:space="preserve">Behaviour Support Services </w:t>
      </w:r>
    </w:p>
    <w:p w14:paraId="7DE1D8D6" w14:textId="73F8D1C1" w:rsidR="00AA2509" w:rsidRPr="00AA2509" w:rsidRDefault="00AA2509" w:rsidP="00920788">
      <w:pPr>
        <w:pStyle w:val="ListParagraph"/>
        <w:numPr>
          <w:ilvl w:val="0"/>
          <w:numId w:val="12"/>
        </w:numPr>
        <w:rPr>
          <w:rFonts w:eastAsia="Times New Roman"/>
          <w:lang w:eastAsia="en-NZ" w:bidi="en-US"/>
        </w:rPr>
      </w:pPr>
      <w:r w:rsidRPr="00AA2509">
        <w:rPr>
          <w:rFonts w:eastAsia="Times New Roman"/>
          <w:lang w:eastAsia="en-NZ" w:bidi="en-US"/>
        </w:rPr>
        <w:t xml:space="preserve">Equipment and Modifications funding </w:t>
      </w:r>
    </w:p>
    <w:p w14:paraId="5C488752" w14:textId="77777777" w:rsidR="00AA2509" w:rsidRPr="00AA2509" w:rsidRDefault="00AA2509" w:rsidP="00920788">
      <w:pPr>
        <w:pStyle w:val="ListParagraph"/>
        <w:numPr>
          <w:ilvl w:val="0"/>
          <w:numId w:val="12"/>
        </w:numPr>
        <w:rPr>
          <w:rFonts w:eastAsia="Times New Roman"/>
          <w:lang w:eastAsia="en-NZ" w:bidi="en-US"/>
        </w:rPr>
      </w:pPr>
      <w:r w:rsidRPr="00AA2509">
        <w:rPr>
          <w:rFonts w:eastAsia="Times New Roman"/>
          <w:lang w:eastAsia="en-NZ" w:bidi="en-US"/>
        </w:rPr>
        <w:t>Residential Care funding (but if you want a personal budget whilst living in residential care we can discuss this)</w:t>
      </w:r>
    </w:p>
    <w:p w14:paraId="56B624A9" w14:textId="77777777" w:rsidR="00AA2509" w:rsidRDefault="00AA2509" w:rsidP="006B79F7">
      <w:pPr>
        <w:rPr>
          <w:rFonts w:eastAsia="Times New Roman" w:cs="Helvetica"/>
          <w:color w:val="242424"/>
          <w:szCs w:val="24"/>
          <w:lang w:eastAsia="en-NZ" w:bidi="en-US"/>
        </w:rPr>
      </w:pPr>
      <w:r>
        <w:rPr>
          <w:rFonts w:eastAsia="Times New Roman" w:cs="Helvetica"/>
          <w:color w:val="242424"/>
          <w:szCs w:val="24"/>
          <w:lang w:eastAsia="en-NZ" w:bidi="en-US"/>
        </w:rPr>
        <w:t>Education (ORRS) money does not go into personal budgets, it is separate.</w:t>
      </w:r>
    </w:p>
    <w:p w14:paraId="0D3840F6" w14:textId="77777777" w:rsidR="00AA2509" w:rsidRDefault="00AA2509" w:rsidP="006B79F7">
      <w:pPr>
        <w:rPr>
          <w:rFonts w:eastAsia="Times New Roman" w:cs="Helvetica"/>
          <w:color w:val="242424"/>
          <w:szCs w:val="24"/>
          <w:lang w:eastAsia="en-NZ" w:bidi="en-US"/>
        </w:rPr>
      </w:pPr>
      <w:r>
        <w:rPr>
          <w:rFonts w:eastAsia="Times New Roman" w:cs="Helvetica"/>
          <w:color w:val="242424"/>
          <w:szCs w:val="24"/>
          <w:lang w:eastAsia="en-NZ" w:bidi="en-US"/>
        </w:rPr>
        <w:t xml:space="preserve"> </w:t>
      </w:r>
    </w:p>
    <w:p w14:paraId="02524256" w14:textId="4220E141" w:rsidR="00A362AF" w:rsidRDefault="00AA2509" w:rsidP="00AA2509">
      <w:pPr>
        <w:spacing w:after="120"/>
        <w:rPr>
          <w:rFonts w:eastAsia="Times New Roman" w:cs="Helvetica"/>
          <w:color w:val="242424"/>
          <w:szCs w:val="24"/>
          <w:lang w:eastAsia="en-NZ" w:bidi="en-US"/>
        </w:rPr>
      </w:pPr>
      <w:r>
        <w:rPr>
          <w:rFonts w:eastAsia="Times New Roman" w:cs="Helvetica"/>
          <w:color w:val="242424"/>
          <w:szCs w:val="24"/>
          <w:lang w:eastAsia="en-NZ" w:bidi="en-US"/>
        </w:rPr>
        <w:t>Some Ministry of Social Development money can be included in personal budgets, including:</w:t>
      </w:r>
    </w:p>
    <w:p w14:paraId="5B2C9485" w14:textId="77777777" w:rsidR="00AA2509" w:rsidRPr="00AA2509" w:rsidRDefault="00AA2509" w:rsidP="00920788">
      <w:pPr>
        <w:pStyle w:val="ListParagraph"/>
        <w:numPr>
          <w:ilvl w:val="0"/>
          <w:numId w:val="13"/>
        </w:numPr>
        <w:rPr>
          <w:rFonts w:eastAsia="Times New Roman"/>
          <w:lang w:eastAsia="en-NZ" w:bidi="en-US"/>
        </w:rPr>
      </w:pPr>
      <w:r w:rsidRPr="00AA2509">
        <w:rPr>
          <w:rFonts w:eastAsia="Times New Roman"/>
          <w:lang w:eastAsia="en-NZ" w:bidi="en-US"/>
        </w:rPr>
        <w:t>Community Participation funding (Day programmes funded by MSD)</w:t>
      </w:r>
    </w:p>
    <w:p w14:paraId="584AAC3A" w14:textId="77777777" w:rsidR="00AA2509" w:rsidRPr="00AA2509" w:rsidRDefault="00AA2509" w:rsidP="00920788">
      <w:pPr>
        <w:pStyle w:val="ListParagraph"/>
        <w:numPr>
          <w:ilvl w:val="0"/>
          <w:numId w:val="13"/>
        </w:numPr>
        <w:rPr>
          <w:rFonts w:eastAsia="Times New Roman"/>
          <w:lang w:eastAsia="en-NZ" w:bidi="en-US"/>
        </w:rPr>
      </w:pPr>
      <w:r w:rsidRPr="00AA2509">
        <w:rPr>
          <w:rFonts w:eastAsia="Times New Roman"/>
          <w:lang w:eastAsia="en-NZ" w:bidi="en-US"/>
        </w:rPr>
        <w:t>Employment support</w:t>
      </w:r>
    </w:p>
    <w:p w14:paraId="20DA831D" w14:textId="1B944740" w:rsidR="00AA2509" w:rsidRPr="00AA2509" w:rsidRDefault="00AA2509" w:rsidP="00920788">
      <w:pPr>
        <w:pStyle w:val="ListParagraph"/>
        <w:numPr>
          <w:ilvl w:val="0"/>
          <w:numId w:val="13"/>
        </w:numPr>
        <w:rPr>
          <w:rFonts w:eastAsia="Times New Roman"/>
          <w:lang w:eastAsia="en-NZ" w:bidi="en-US"/>
        </w:rPr>
      </w:pPr>
      <w:r w:rsidRPr="00AA2509">
        <w:rPr>
          <w:rFonts w:eastAsia="Times New Roman"/>
          <w:lang w:eastAsia="en-NZ" w:bidi="en-US"/>
        </w:rPr>
        <w:t>Transitions funding</w:t>
      </w:r>
    </w:p>
    <w:p w14:paraId="4E4F14E6" w14:textId="77777777" w:rsidR="00AA2509" w:rsidRDefault="00AA2509" w:rsidP="006B79F7">
      <w:pPr>
        <w:rPr>
          <w:rFonts w:eastAsia="Times New Roman" w:cs="Helvetica"/>
          <w:color w:val="242424"/>
          <w:szCs w:val="24"/>
          <w:lang w:eastAsia="en-NZ" w:bidi="en-US"/>
        </w:rPr>
      </w:pPr>
    </w:p>
    <w:p w14:paraId="39EA6EFC" w14:textId="77777777" w:rsidR="00A362AF" w:rsidRPr="00A362AF" w:rsidRDefault="00A362AF" w:rsidP="00221FB4">
      <w:pPr>
        <w:pStyle w:val="Heading3"/>
        <w:rPr>
          <w:lang w:val="en-US" w:eastAsia="en-NZ" w:bidi="en-US"/>
        </w:rPr>
      </w:pPr>
      <w:bookmarkStart w:id="18" w:name="_Toc40276429"/>
      <w:bookmarkStart w:id="19" w:name="_Toc47447080"/>
      <w:r w:rsidRPr="00A362AF">
        <w:rPr>
          <w:lang w:val="en-US" w:eastAsia="en-NZ" w:bidi="en-US"/>
        </w:rPr>
        <w:t>I want my current allocation in a personal budget – can I do that?</w:t>
      </w:r>
      <w:bookmarkEnd w:id="18"/>
      <w:bookmarkEnd w:id="19"/>
    </w:p>
    <w:p w14:paraId="71B08778" w14:textId="0ECB4F45" w:rsidR="00A362AF" w:rsidRPr="00A362AF" w:rsidRDefault="00A362AF" w:rsidP="00A362AF">
      <w:pPr>
        <w:rPr>
          <w:rFonts w:eastAsia="Times New Roman" w:cs="Helvetica"/>
          <w:color w:val="242424"/>
          <w:szCs w:val="24"/>
          <w:lang w:val="en-US" w:eastAsia="en-NZ" w:bidi="en-US"/>
        </w:rPr>
      </w:pPr>
      <w:r w:rsidRPr="00A362AF">
        <w:rPr>
          <w:rFonts w:eastAsia="Times New Roman" w:cs="Helvetica"/>
          <w:color w:val="242424"/>
          <w:szCs w:val="24"/>
          <w:lang w:val="en-US" w:eastAsia="en-NZ" w:bidi="en-US"/>
        </w:rPr>
        <w:t>Personal budgets in Mana Whaikaha are not based on current allocations - you will need to go through the funding allocation process.</w:t>
      </w:r>
      <w:r w:rsidR="00221FB4">
        <w:rPr>
          <w:rFonts w:eastAsia="Times New Roman" w:cs="Helvetica"/>
          <w:color w:val="242424"/>
          <w:szCs w:val="24"/>
          <w:lang w:val="en-US" w:eastAsia="en-NZ" w:bidi="en-US"/>
        </w:rPr>
        <w:t xml:space="preserve"> For more information about the funding allocation process, see the section on </w:t>
      </w:r>
      <w:r w:rsidR="00302A95">
        <w:rPr>
          <w:rFonts w:eastAsia="Times New Roman" w:cs="Helvetica"/>
          <w:color w:val="242424"/>
          <w:szCs w:val="24"/>
          <w:lang w:val="en-US" w:eastAsia="en-NZ" w:bidi="en-US"/>
        </w:rPr>
        <w:t>accessing personal budget funds.</w:t>
      </w:r>
    </w:p>
    <w:p w14:paraId="1C4A0334" w14:textId="6CBC3AD2" w:rsidR="00A362AF" w:rsidRDefault="00A362AF" w:rsidP="00A362AF">
      <w:pPr>
        <w:rPr>
          <w:rFonts w:eastAsia="Times New Roman" w:cs="Helvetica"/>
          <w:color w:val="242424"/>
          <w:szCs w:val="24"/>
          <w:lang w:val="en-US" w:eastAsia="en-NZ" w:bidi="en-US"/>
        </w:rPr>
      </w:pPr>
    </w:p>
    <w:p w14:paraId="2EC46BC4" w14:textId="77777777" w:rsidR="00AA2716" w:rsidRPr="00FD2DC5" w:rsidRDefault="00AA2716" w:rsidP="00AA2716">
      <w:pPr>
        <w:pStyle w:val="Heading3"/>
        <w:rPr>
          <w:lang w:val="en-US" w:bidi="en-US"/>
        </w:rPr>
      </w:pPr>
      <w:bookmarkStart w:id="20" w:name="_Toc40276442"/>
      <w:bookmarkStart w:id="21" w:name="_Toc47447081"/>
      <w:r>
        <w:rPr>
          <w:lang w:val="en-US" w:bidi="en-US"/>
        </w:rPr>
        <w:t>Are personal budget funds</w:t>
      </w:r>
      <w:r w:rsidRPr="00FD2DC5">
        <w:rPr>
          <w:lang w:val="en-US" w:bidi="en-US"/>
        </w:rPr>
        <w:t xml:space="preserve"> taxed?</w:t>
      </w:r>
      <w:bookmarkEnd w:id="20"/>
      <w:bookmarkEnd w:id="21"/>
    </w:p>
    <w:p w14:paraId="40670A7B" w14:textId="77777777" w:rsidR="00AA2716" w:rsidRPr="00FD2DC5" w:rsidRDefault="00AA2716" w:rsidP="00AA2716">
      <w:pPr>
        <w:widowControl w:val="0"/>
        <w:autoSpaceDE w:val="0"/>
        <w:autoSpaceDN w:val="0"/>
        <w:spacing w:line="240" w:lineRule="auto"/>
        <w:rPr>
          <w:rFonts w:eastAsia="Calibri" w:cs="Calibri"/>
          <w:szCs w:val="24"/>
          <w:lang w:val="en-US" w:bidi="en-US"/>
        </w:rPr>
      </w:pPr>
      <w:r w:rsidRPr="00FD2DC5">
        <w:rPr>
          <w:rFonts w:eastAsia="Calibri" w:cs="Calibri"/>
          <w:szCs w:val="24"/>
          <w:lang w:val="en-US" w:bidi="en-US"/>
        </w:rPr>
        <w:t>No, your disability support funding won’t be taxed.</w:t>
      </w:r>
    </w:p>
    <w:p w14:paraId="4C09E713" w14:textId="77777777" w:rsidR="00AA2716" w:rsidRDefault="00AA2716" w:rsidP="00AA2716">
      <w:pPr>
        <w:widowControl w:val="0"/>
        <w:autoSpaceDE w:val="0"/>
        <w:autoSpaceDN w:val="0"/>
        <w:spacing w:line="240" w:lineRule="auto"/>
        <w:rPr>
          <w:rFonts w:eastAsia="Calibri" w:cs="Calibri"/>
          <w:b/>
          <w:bCs/>
          <w:szCs w:val="24"/>
          <w:lang w:val="en-US" w:bidi="en-US"/>
        </w:rPr>
      </w:pPr>
    </w:p>
    <w:p w14:paraId="32F2AE4D" w14:textId="77777777" w:rsidR="00AA2716" w:rsidRPr="00FD2DC5" w:rsidRDefault="00AA2716" w:rsidP="00AA2716">
      <w:pPr>
        <w:pStyle w:val="Heading3"/>
        <w:rPr>
          <w:lang w:val="en-US" w:bidi="en-US"/>
        </w:rPr>
      </w:pPr>
      <w:bookmarkStart w:id="22" w:name="_Toc40276443"/>
      <w:bookmarkStart w:id="23" w:name="_Toc47447082"/>
      <w:r>
        <w:rPr>
          <w:lang w:val="en-US" w:bidi="en-US"/>
        </w:rPr>
        <w:t>Does</w:t>
      </w:r>
      <w:r w:rsidRPr="00FD2DC5">
        <w:rPr>
          <w:lang w:val="en-US" w:bidi="en-US"/>
        </w:rPr>
        <w:t xml:space="preserve"> </w:t>
      </w:r>
      <w:r>
        <w:rPr>
          <w:lang w:val="en-US" w:bidi="en-US"/>
        </w:rPr>
        <w:t>personal budget</w:t>
      </w:r>
      <w:r w:rsidRPr="00FD2DC5">
        <w:rPr>
          <w:lang w:val="en-US" w:bidi="en-US"/>
        </w:rPr>
        <w:t xml:space="preserve"> funding </w:t>
      </w:r>
      <w:r>
        <w:rPr>
          <w:lang w:val="en-US" w:bidi="en-US"/>
        </w:rPr>
        <w:t>a</w:t>
      </w:r>
      <w:r w:rsidRPr="00FD2DC5">
        <w:rPr>
          <w:lang w:val="en-US" w:bidi="en-US"/>
        </w:rPr>
        <w:t>ffect my benefit?</w:t>
      </w:r>
      <w:bookmarkEnd w:id="22"/>
      <w:bookmarkEnd w:id="23"/>
    </w:p>
    <w:p w14:paraId="2315971E" w14:textId="77777777" w:rsidR="00AA2716" w:rsidRPr="00FD2DC5" w:rsidRDefault="00AA2716" w:rsidP="00AA2716">
      <w:pPr>
        <w:widowControl w:val="0"/>
        <w:autoSpaceDE w:val="0"/>
        <w:autoSpaceDN w:val="0"/>
        <w:spacing w:line="240" w:lineRule="auto"/>
        <w:rPr>
          <w:rFonts w:eastAsia="Calibri" w:cs="Calibri"/>
          <w:szCs w:val="24"/>
          <w:lang w:val="en-US" w:bidi="en-US"/>
        </w:rPr>
      </w:pPr>
      <w:r w:rsidRPr="00FD2DC5">
        <w:rPr>
          <w:rFonts w:eastAsia="Calibri" w:cs="Calibri"/>
          <w:szCs w:val="24"/>
          <w:lang w:val="en-US" w:bidi="en-US"/>
        </w:rPr>
        <w:t xml:space="preserve">No, your disability support funding won’t be counted in any means testing by </w:t>
      </w:r>
      <w:proofErr w:type="gramStart"/>
      <w:r w:rsidRPr="00FD2DC5">
        <w:rPr>
          <w:rFonts w:eastAsia="Calibri" w:cs="Calibri"/>
          <w:szCs w:val="24"/>
          <w:lang w:val="en-US" w:bidi="en-US"/>
        </w:rPr>
        <w:t>government</w:t>
      </w:r>
      <w:proofErr w:type="gramEnd"/>
      <w:r w:rsidRPr="00FD2DC5">
        <w:rPr>
          <w:rFonts w:eastAsia="Calibri" w:cs="Calibri"/>
          <w:szCs w:val="24"/>
          <w:lang w:val="en-US" w:bidi="en-US"/>
        </w:rPr>
        <w:t>.</w:t>
      </w:r>
    </w:p>
    <w:p w14:paraId="0C297D9B" w14:textId="77777777" w:rsidR="00AA2716" w:rsidRPr="00A362AF" w:rsidRDefault="00AA2716" w:rsidP="00A362AF">
      <w:pPr>
        <w:rPr>
          <w:rFonts w:eastAsia="Times New Roman" w:cs="Helvetica"/>
          <w:color w:val="242424"/>
          <w:szCs w:val="24"/>
          <w:lang w:val="en-US" w:eastAsia="en-NZ" w:bidi="en-US"/>
        </w:rPr>
      </w:pPr>
    </w:p>
    <w:p w14:paraId="6C45FE4B" w14:textId="597741C8" w:rsidR="00B61D59" w:rsidRDefault="00B61D59">
      <w:pPr>
        <w:rPr>
          <w:rFonts w:eastAsia="Times New Roman" w:cs="Helvetica"/>
          <w:color w:val="242424"/>
          <w:szCs w:val="24"/>
          <w:lang w:eastAsia="en-NZ" w:bidi="en-US"/>
        </w:rPr>
      </w:pPr>
      <w:r>
        <w:rPr>
          <w:rFonts w:eastAsia="Times New Roman" w:cs="Helvetica"/>
          <w:color w:val="242424"/>
          <w:szCs w:val="24"/>
          <w:lang w:eastAsia="en-NZ" w:bidi="en-US"/>
        </w:rPr>
        <w:br w:type="page"/>
      </w:r>
    </w:p>
    <w:p w14:paraId="549AB35A" w14:textId="77777777" w:rsidR="00E065A1" w:rsidRDefault="00E065A1" w:rsidP="00E065A1">
      <w:pPr>
        <w:pStyle w:val="Heading2"/>
        <w:rPr>
          <w:lang w:eastAsia="en-NZ"/>
        </w:rPr>
      </w:pPr>
      <w:bookmarkStart w:id="24" w:name="_Toc40276430"/>
      <w:bookmarkStart w:id="25" w:name="_Toc47447083"/>
      <w:r>
        <w:rPr>
          <w:lang w:eastAsia="en-NZ"/>
        </w:rPr>
        <w:lastRenderedPageBreak/>
        <w:t>Accessing personal budget funds</w:t>
      </w:r>
      <w:bookmarkEnd w:id="24"/>
      <w:bookmarkEnd w:id="25"/>
    </w:p>
    <w:p w14:paraId="4DDF573D" w14:textId="77777777" w:rsidR="00E065A1" w:rsidRPr="004116C2" w:rsidRDefault="00E065A1" w:rsidP="00E065A1">
      <w:pPr>
        <w:pStyle w:val="Heading3"/>
        <w:rPr>
          <w:lang w:eastAsia="en-NZ" w:bidi="en-US"/>
        </w:rPr>
      </w:pPr>
      <w:bookmarkStart w:id="26" w:name="_Toc40276431"/>
      <w:bookmarkStart w:id="27" w:name="_Toc47447084"/>
      <w:r>
        <w:rPr>
          <w:lang w:eastAsia="en-NZ" w:bidi="en-US"/>
        </w:rPr>
        <w:t>H</w:t>
      </w:r>
      <w:r w:rsidRPr="004116C2">
        <w:rPr>
          <w:lang w:eastAsia="en-NZ" w:bidi="en-US"/>
        </w:rPr>
        <w:t xml:space="preserve">ow do I </w:t>
      </w:r>
      <w:r>
        <w:rPr>
          <w:lang w:eastAsia="en-NZ" w:bidi="en-US"/>
        </w:rPr>
        <w:t>access personal budget funds</w:t>
      </w:r>
      <w:r w:rsidRPr="004116C2">
        <w:rPr>
          <w:lang w:eastAsia="en-NZ" w:bidi="en-US"/>
        </w:rPr>
        <w:t>?</w:t>
      </w:r>
      <w:bookmarkEnd w:id="26"/>
      <w:bookmarkEnd w:id="27"/>
    </w:p>
    <w:p w14:paraId="0C22AD4F" w14:textId="397780FF" w:rsidR="00E065A1" w:rsidRPr="004116C2" w:rsidRDefault="00E065A1" w:rsidP="00E065A1">
      <w:pPr>
        <w:rPr>
          <w:lang w:eastAsia="en-NZ" w:bidi="en-US"/>
        </w:rPr>
      </w:pPr>
      <w:r w:rsidRPr="004116C2">
        <w:rPr>
          <w:lang w:eastAsia="en-NZ" w:bidi="en-US"/>
        </w:rPr>
        <w:t>All funding requests, apart from requests for immediate assistance, need to go through the funding allocation process.</w:t>
      </w:r>
      <w:r>
        <w:rPr>
          <w:lang w:eastAsia="en-NZ" w:bidi="en-US"/>
        </w:rPr>
        <w:t xml:space="preserve"> </w:t>
      </w:r>
      <w:r w:rsidR="00AD74E2">
        <w:rPr>
          <w:lang w:eastAsia="en-NZ" w:bidi="en-US"/>
        </w:rPr>
        <w:t>To begin this process</w:t>
      </w:r>
      <w:r w:rsidR="0004298B">
        <w:rPr>
          <w:lang w:eastAsia="en-NZ" w:bidi="en-US"/>
        </w:rPr>
        <w:t>,</w:t>
      </w:r>
      <w:r w:rsidR="00AD74E2">
        <w:rPr>
          <w:lang w:eastAsia="en-NZ" w:bidi="en-US"/>
        </w:rPr>
        <w:t xml:space="preserve"> you can contract Mana Whaikaha and ask to meet with a </w:t>
      </w:r>
      <w:r w:rsidR="0060512B">
        <w:rPr>
          <w:lang w:eastAsia="en-NZ" w:bidi="en-US"/>
        </w:rPr>
        <w:t>C</w:t>
      </w:r>
      <w:r w:rsidR="00AD74E2">
        <w:rPr>
          <w:lang w:eastAsia="en-NZ" w:bidi="en-US"/>
        </w:rPr>
        <w:t xml:space="preserve">onnector. The </w:t>
      </w:r>
      <w:r w:rsidR="0060512B">
        <w:rPr>
          <w:lang w:eastAsia="en-NZ" w:bidi="en-US"/>
        </w:rPr>
        <w:t>C</w:t>
      </w:r>
      <w:r w:rsidR="00AD74E2">
        <w:rPr>
          <w:lang w:eastAsia="en-NZ" w:bidi="en-US"/>
        </w:rPr>
        <w:t xml:space="preserve">onnector can then work with you to look at what you are wanting to achieve in your life and where the supports for this would best come from. </w:t>
      </w:r>
      <w:r w:rsidR="005657D9">
        <w:rPr>
          <w:lang w:eastAsia="en-NZ" w:bidi="en-US"/>
        </w:rPr>
        <w:t xml:space="preserve">Once you are your </w:t>
      </w:r>
      <w:r w:rsidR="0060512B">
        <w:rPr>
          <w:lang w:eastAsia="en-NZ" w:bidi="en-US"/>
        </w:rPr>
        <w:t>C</w:t>
      </w:r>
      <w:r w:rsidR="005657D9">
        <w:rPr>
          <w:lang w:eastAsia="en-NZ" w:bidi="en-US"/>
        </w:rPr>
        <w:t xml:space="preserve">onnector agree to seek funding from Mana Whaikaha, you can then receive this funding as a personal budget. There are some rules about how you can use your personal budget as mentioned about. You can also get more information for the </w:t>
      </w:r>
      <w:r w:rsidRPr="004116C2">
        <w:rPr>
          <w:lang w:eastAsia="en-NZ" w:bidi="en-US"/>
        </w:rPr>
        <w:t>purchase guid</w:t>
      </w:r>
      <w:r w:rsidR="005657D9">
        <w:rPr>
          <w:lang w:eastAsia="en-NZ" w:bidi="en-US"/>
        </w:rPr>
        <w:t>elines section</w:t>
      </w:r>
      <w:r w:rsidRPr="004116C2">
        <w:rPr>
          <w:lang w:eastAsia="en-NZ" w:bidi="en-US"/>
        </w:rPr>
        <w:t xml:space="preserve"> on the Mana Whaikaha website.</w:t>
      </w:r>
    </w:p>
    <w:p w14:paraId="295F63A0" w14:textId="77777777" w:rsidR="00E065A1" w:rsidRDefault="00E065A1" w:rsidP="00E065A1">
      <w:pPr>
        <w:rPr>
          <w:b/>
          <w:bCs/>
          <w:lang w:eastAsia="en-NZ" w:bidi="en-US"/>
        </w:rPr>
      </w:pPr>
    </w:p>
    <w:p w14:paraId="4B7DC63E" w14:textId="66712BBF" w:rsidR="00E065A1" w:rsidRPr="004116C2" w:rsidRDefault="00E065A1" w:rsidP="00E065A1">
      <w:pPr>
        <w:pStyle w:val="Heading3"/>
        <w:rPr>
          <w:lang w:eastAsia="en-NZ" w:bidi="en-US"/>
        </w:rPr>
      </w:pPr>
      <w:bookmarkStart w:id="28" w:name="_Toc40276432"/>
      <w:bookmarkStart w:id="29" w:name="_Toc47447085"/>
      <w:r>
        <w:rPr>
          <w:lang w:eastAsia="en-NZ" w:bidi="en-US"/>
        </w:rPr>
        <w:t>How does</w:t>
      </w:r>
      <w:r w:rsidRPr="004116C2">
        <w:rPr>
          <w:lang w:eastAsia="en-NZ" w:bidi="en-US"/>
        </w:rPr>
        <w:t xml:space="preserve"> the </w:t>
      </w:r>
      <w:r w:rsidR="0060512B">
        <w:rPr>
          <w:lang w:eastAsia="en-NZ" w:bidi="en-US"/>
        </w:rPr>
        <w:t>C</w:t>
      </w:r>
      <w:r w:rsidR="005657D9">
        <w:rPr>
          <w:lang w:eastAsia="en-NZ" w:bidi="en-US"/>
        </w:rPr>
        <w:t xml:space="preserve">onnector </w:t>
      </w:r>
      <w:r w:rsidRPr="004116C2">
        <w:rPr>
          <w:lang w:eastAsia="en-NZ" w:bidi="en-US"/>
        </w:rPr>
        <w:t>process</w:t>
      </w:r>
      <w:r>
        <w:rPr>
          <w:lang w:eastAsia="en-NZ" w:bidi="en-US"/>
        </w:rPr>
        <w:t xml:space="preserve"> work</w:t>
      </w:r>
      <w:r w:rsidRPr="004116C2">
        <w:rPr>
          <w:lang w:eastAsia="en-NZ" w:bidi="en-US"/>
        </w:rPr>
        <w:t>?</w:t>
      </w:r>
      <w:bookmarkEnd w:id="28"/>
      <w:bookmarkEnd w:id="29"/>
    </w:p>
    <w:p w14:paraId="332B1F8D" w14:textId="08DC7F7A" w:rsidR="00E065A1" w:rsidRPr="004116C2" w:rsidRDefault="00E065A1" w:rsidP="00E065A1">
      <w:pPr>
        <w:spacing w:after="120"/>
        <w:rPr>
          <w:lang w:eastAsia="en-NZ" w:bidi="en-US"/>
        </w:rPr>
      </w:pPr>
      <w:r w:rsidRPr="004116C2">
        <w:rPr>
          <w:lang w:eastAsia="en-NZ" w:bidi="en-US"/>
        </w:rPr>
        <w:t>Connectors/</w:t>
      </w:r>
      <w:proofErr w:type="spellStart"/>
      <w:r w:rsidRPr="004116C2">
        <w:rPr>
          <w:lang w:eastAsia="en-NZ" w:bidi="en-US"/>
        </w:rPr>
        <w:t>Kaitūhonos</w:t>
      </w:r>
      <w:proofErr w:type="spellEnd"/>
      <w:r w:rsidRPr="004116C2">
        <w:rPr>
          <w:lang w:eastAsia="en-NZ" w:bidi="en-US"/>
        </w:rPr>
        <w:t xml:space="preserve"> and Mana Whaikaha contacts will work with disabled people and their </w:t>
      </w:r>
      <w:r w:rsidR="00C50CF9" w:rsidRPr="00071EBD">
        <w:rPr>
          <w:lang w:eastAsia="en-NZ" w:bidi="en-US"/>
        </w:rPr>
        <w:t>whānau</w:t>
      </w:r>
      <w:r>
        <w:rPr>
          <w:lang w:eastAsia="en-NZ" w:bidi="en-US"/>
        </w:rPr>
        <w:t xml:space="preserve"> to</w:t>
      </w:r>
      <w:r w:rsidRPr="004116C2">
        <w:rPr>
          <w:lang w:eastAsia="en-NZ" w:bidi="en-US"/>
        </w:rPr>
        <w:t>:</w:t>
      </w:r>
    </w:p>
    <w:p w14:paraId="186634B3" w14:textId="77777777" w:rsidR="00E065A1" w:rsidRPr="004116C2" w:rsidRDefault="00E065A1" w:rsidP="005927E1">
      <w:pPr>
        <w:pStyle w:val="ListParagraph"/>
        <w:numPr>
          <w:ilvl w:val="0"/>
          <w:numId w:val="27"/>
        </w:numPr>
        <w:rPr>
          <w:lang w:eastAsia="en-NZ" w:bidi="en-US"/>
        </w:rPr>
      </w:pPr>
      <w:r w:rsidRPr="004116C2">
        <w:rPr>
          <w:lang w:eastAsia="en-NZ" w:bidi="en-US"/>
        </w:rPr>
        <w:t>make it clear what they can expect from the system</w:t>
      </w:r>
    </w:p>
    <w:p w14:paraId="24006DA7" w14:textId="6886754D" w:rsidR="00E065A1" w:rsidRPr="004116C2" w:rsidRDefault="00E065A1" w:rsidP="005927E1">
      <w:pPr>
        <w:pStyle w:val="ListParagraph"/>
        <w:numPr>
          <w:ilvl w:val="0"/>
          <w:numId w:val="27"/>
        </w:numPr>
        <w:rPr>
          <w:lang w:eastAsia="en-NZ" w:bidi="en-US"/>
        </w:rPr>
      </w:pPr>
      <w:r w:rsidRPr="004116C2">
        <w:rPr>
          <w:lang w:eastAsia="en-NZ" w:bidi="en-US"/>
        </w:rPr>
        <w:t>understand what’s important to the disabled person and their whānau</w:t>
      </w:r>
    </w:p>
    <w:p w14:paraId="3F7B631B" w14:textId="44E52950" w:rsidR="00E065A1" w:rsidRDefault="00E065A1" w:rsidP="005927E1">
      <w:pPr>
        <w:pStyle w:val="ListParagraph"/>
        <w:numPr>
          <w:ilvl w:val="0"/>
          <w:numId w:val="27"/>
        </w:numPr>
        <w:spacing w:after="120"/>
        <w:rPr>
          <w:lang w:eastAsia="en-NZ" w:bidi="en-US"/>
        </w:rPr>
      </w:pPr>
      <w:r w:rsidRPr="004116C2">
        <w:rPr>
          <w:lang w:eastAsia="en-NZ" w:bidi="en-US"/>
        </w:rPr>
        <w:t>explore and prioritise a range of support options with the disabled person and their</w:t>
      </w:r>
      <w:r>
        <w:rPr>
          <w:lang w:eastAsia="en-NZ" w:bidi="en-US"/>
        </w:rPr>
        <w:t xml:space="preserve"> </w:t>
      </w:r>
      <w:r w:rsidRPr="004116C2">
        <w:rPr>
          <w:lang w:eastAsia="en-NZ" w:bidi="en-US"/>
        </w:rPr>
        <w:t>whānau</w:t>
      </w:r>
    </w:p>
    <w:p w14:paraId="266ECB57" w14:textId="103AB6A5" w:rsidR="005657D9" w:rsidRPr="004116C2" w:rsidRDefault="005657D9" w:rsidP="005927E1">
      <w:pPr>
        <w:pStyle w:val="ListParagraph"/>
        <w:numPr>
          <w:ilvl w:val="0"/>
          <w:numId w:val="27"/>
        </w:numPr>
        <w:spacing w:after="120"/>
        <w:rPr>
          <w:lang w:eastAsia="en-NZ" w:bidi="en-US"/>
        </w:rPr>
      </w:pPr>
      <w:r>
        <w:rPr>
          <w:lang w:eastAsia="en-NZ" w:bidi="en-US"/>
        </w:rPr>
        <w:t xml:space="preserve">work with the person and their </w:t>
      </w:r>
      <w:r w:rsidR="00C50CF9" w:rsidRPr="00071EBD">
        <w:rPr>
          <w:lang w:eastAsia="en-NZ" w:bidi="en-US"/>
        </w:rPr>
        <w:t>whānau</w:t>
      </w:r>
      <w:r>
        <w:rPr>
          <w:lang w:eastAsia="en-NZ" w:bidi="en-US"/>
        </w:rPr>
        <w:t xml:space="preserve"> to put a proposal together to seek funding</w:t>
      </w:r>
    </w:p>
    <w:p w14:paraId="7B95C890" w14:textId="4BD47ACE" w:rsidR="00E065A1" w:rsidRPr="004116C2" w:rsidRDefault="005657D9" w:rsidP="00E065A1">
      <w:pPr>
        <w:spacing w:after="120"/>
        <w:rPr>
          <w:lang w:eastAsia="en-NZ" w:bidi="en-US"/>
        </w:rPr>
      </w:pPr>
      <w:r>
        <w:rPr>
          <w:lang w:eastAsia="en-NZ" w:bidi="en-US"/>
        </w:rPr>
        <w:t>This proposal will then be reviewed by the funding team who</w:t>
      </w:r>
      <w:r w:rsidR="00E065A1" w:rsidRPr="004116C2">
        <w:rPr>
          <w:lang w:eastAsia="en-NZ" w:bidi="en-US"/>
        </w:rPr>
        <w:t xml:space="preserve"> </w:t>
      </w:r>
      <w:r>
        <w:rPr>
          <w:lang w:eastAsia="en-NZ" w:bidi="en-US"/>
        </w:rPr>
        <w:t xml:space="preserve">review all </w:t>
      </w:r>
      <w:r w:rsidR="00E065A1" w:rsidRPr="004116C2">
        <w:rPr>
          <w:lang w:eastAsia="en-NZ" w:bidi="en-US"/>
        </w:rPr>
        <w:t>funding requests so that the system makes fair decisions They will make funding decisions based on:</w:t>
      </w:r>
    </w:p>
    <w:p w14:paraId="3C3C40A3" w14:textId="7D783808" w:rsidR="00E065A1" w:rsidRPr="004116C2" w:rsidRDefault="00E065A1" w:rsidP="005927E1">
      <w:pPr>
        <w:numPr>
          <w:ilvl w:val="0"/>
          <w:numId w:val="28"/>
        </w:numPr>
        <w:rPr>
          <w:lang w:eastAsia="en-NZ" w:bidi="en-US"/>
        </w:rPr>
      </w:pPr>
      <w:r w:rsidRPr="004116C2">
        <w:rPr>
          <w:lang w:eastAsia="en-NZ" w:bidi="en-US"/>
        </w:rPr>
        <w:t>the disabled person and their whānau having considered a range of options and what</w:t>
      </w:r>
      <w:r>
        <w:rPr>
          <w:lang w:eastAsia="en-NZ" w:bidi="en-US"/>
        </w:rPr>
        <w:t xml:space="preserve"> </w:t>
      </w:r>
      <w:r w:rsidRPr="004116C2">
        <w:rPr>
          <w:lang w:eastAsia="en-NZ" w:bidi="en-US"/>
        </w:rPr>
        <w:t xml:space="preserve">will be most cost-effective for </w:t>
      </w:r>
      <w:proofErr w:type="gramStart"/>
      <w:r w:rsidRPr="004116C2">
        <w:rPr>
          <w:lang w:eastAsia="en-NZ" w:bidi="en-US"/>
        </w:rPr>
        <w:t>them</w:t>
      </w:r>
      <w:r w:rsidR="00C50CF9">
        <w:rPr>
          <w:lang w:eastAsia="en-NZ" w:bidi="en-US"/>
        </w:rPr>
        <w:t>;</w:t>
      </w:r>
      <w:proofErr w:type="gramEnd"/>
    </w:p>
    <w:p w14:paraId="6E887EA9" w14:textId="3ACFAB89" w:rsidR="00E065A1" w:rsidRPr="004116C2" w:rsidRDefault="00E065A1" w:rsidP="005927E1">
      <w:pPr>
        <w:numPr>
          <w:ilvl w:val="0"/>
          <w:numId w:val="28"/>
        </w:numPr>
        <w:rPr>
          <w:lang w:eastAsia="en-NZ" w:bidi="en-US"/>
        </w:rPr>
      </w:pPr>
      <w:r w:rsidRPr="004116C2">
        <w:rPr>
          <w:lang w:eastAsia="en-NZ" w:bidi="en-US"/>
        </w:rPr>
        <w:t xml:space="preserve">the fairness of the funding sought relative to </w:t>
      </w:r>
      <w:r w:rsidR="005657D9" w:rsidRPr="004116C2">
        <w:rPr>
          <w:lang w:eastAsia="en-NZ" w:bidi="en-US"/>
        </w:rPr>
        <w:t>th</w:t>
      </w:r>
      <w:r w:rsidR="005657D9">
        <w:rPr>
          <w:lang w:eastAsia="en-NZ" w:bidi="en-US"/>
        </w:rPr>
        <w:t>at</w:t>
      </w:r>
      <w:r w:rsidR="005657D9" w:rsidRPr="004116C2">
        <w:rPr>
          <w:lang w:eastAsia="en-NZ" w:bidi="en-US"/>
        </w:rPr>
        <w:t xml:space="preserve"> </w:t>
      </w:r>
      <w:r w:rsidRPr="004116C2">
        <w:rPr>
          <w:lang w:eastAsia="en-NZ" w:bidi="en-US"/>
        </w:rPr>
        <w:t xml:space="preserve">sought by other people in similar </w:t>
      </w:r>
      <w:proofErr w:type="gramStart"/>
      <w:r w:rsidRPr="004116C2">
        <w:rPr>
          <w:lang w:eastAsia="en-NZ" w:bidi="en-US"/>
        </w:rPr>
        <w:t>circumstances</w:t>
      </w:r>
      <w:r w:rsidR="00C50CF9">
        <w:rPr>
          <w:lang w:eastAsia="en-NZ" w:bidi="en-US"/>
        </w:rPr>
        <w:t>;</w:t>
      </w:r>
      <w:proofErr w:type="gramEnd"/>
    </w:p>
    <w:p w14:paraId="0570043F" w14:textId="4A49A025" w:rsidR="00E065A1" w:rsidRPr="004116C2" w:rsidRDefault="00E065A1" w:rsidP="005927E1">
      <w:pPr>
        <w:numPr>
          <w:ilvl w:val="0"/>
          <w:numId w:val="28"/>
        </w:numPr>
        <w:rPr>
          <w:lang w:eastAsia="en-NZ" w:bidi="en-US"/>
        </w:rPr>
      </w:pPr>
      <w:r w:rsidRPr="004116C2">
        <w:rPr>
          <w:lang w:eastAsia="en-NZ" w:bidi="en-US"/>
        </w:rPr>
        <w:t xml:space="preserve">whether the overall package is too high or low compared with other people in similar </w:t>
      </w:r>
      <w:proofErr w:type="gramStart"/>
      <w:r w:rsidRPr="004116C2">
        <w:rPr>
          <w:lang w:eastAsia="en-NZ" w:bidi="en-US"/>
        </w:rPr>
        <w:t>circumstances</w:t>
      </w:r>
      <w:r w:rsidR="00C50CF9">
        <w:rPr>
          <w:lang w:eastAsia="en-NZ" w:bidi="en-US"/>
        </w:rPr>
        <w:t>;</w:t>
      </w:r>
      <w:proofErr w:type="gramEnd"/>
    </w:p>
    <w:p w14:paraId="355F9943" w14:textId="72354BF1" w:rsidR="00E065A1" w:rsidRPr="004116C2" w:rsidRDefault="00C50CF9" w:rsidP="005927E1">
      <w:pPr>
        <w:numPr>
          <w:ilvl w:val="0"/>
          <w:numId w:val="28"/>
        </w:numPr>
        <w:rPr>
          <w:lang w:eastAsia="en-NZ" w:bidi="en-US"/>
        </w:rPr>
      </w:pPr>
      <w:r>
        <w:rPr>
          <w:lang w:eastAsia="en-NZ" w:bidi="en-US"/>
        </w:rPr>
        <w:t>whether</w:t>
      </w:r>
      <w:r w:rsidR="00E065A1" w:rsidRPr="004116C2">
        <w:rPr>
          <w:lang w:eastAsia="en-NZ" w:bidi="en-US"/>
        </w:rPr>
        <w:t xml:space="preserve"> there </w:t>
      </w:r>
      <w:r w:rsidR="00801E2E">
        <w:rPr>
          <w:lang w:eastAsia="en-NZ" w:bidi="en-US"/>
        </w:rPr>
        <w:t xml:space="preserve">is </w:t>
      </w:r>
      <w:r w:rsidR="00E065A1" w:rsidRPr="004116C2">
        <w:rPr>
          <w:lang w:eastAsia="en-NZ" w:bidi="en-US"/>
        </w:rPr>
        <w:t xml:space="preserve">a strong argument for early </w:t>
      </w:r>
      <w:proofErr w:type="gramStart"/>
      <w:r w:rsidR="00E065A1" w:rsidRPr="004116C2">
        <w:rPr>
          <w:lang w:eastAsia="en-NZ" w:bidi="en-US"/>
        </w:rPr>
        <w:t>investment</w:t>
      </w:r>
      <w:r>
        <w:rPr>
          <w:lang w:eastAsia="en-NZ" w:bidi="en-US"/>
        </w:rPr>
        <w:t>;</w:t>
      </w:r>
      <w:proofErr w:type="gramEnd"/>
    </w:p>
    <w:p w14:paraId="2F8777E8" w14:textId="01AF3EB6" w:rsidR="00E065A1" w:rsidRPr="004116C2" w:rsidRDefault="00E065A1" w:rsidP="005927E1">
      <w:pPr>
        <w:numPr>
          <w:ilvl w:val="0"/>
          <w:numId w:val="28"/>
        </w:numPr>
        <w:spacing w:after="120"/>
        <w:rPr>
          <w:lang w:eastAsia="en-NZ" w:bidi="en-US"/>
        </w:rPr>
      </w:pPr>
      <w:r w:rsidRPr="004116C2">
        <w:rPr>
          <w:lang w:eastAsia="en-NZ" w:bidi="en-US"/>
        </w:rPr>
        <w:t>affordability within the overall budget for the MidCe</w:t>
      </w:r>
      <w:r w:rsidR="00C50CF9">
        <w:rPr>
          <w:lang w:eastAsia="en-NZ" w:bidi="en-US"/>
        </w:rPr>
        <w:t>nt</w:t>
      </w:r>
      <w:r w:rsidRPr="004116C2">
        <w:rPr>
          <w:lang w:eastAsia="en-NZ" w:bidi="en-US"/>
        </w:rPr>
        <w:t>ral prototype.</w:t>
      </w:r>
    </w:p>
    <w:p w14:paraId="7B0FCD94" w14:textId="77777777" w:rsidR="00E065A1" w:rsidRDefault="00E065A1" w:rsidP="00E065A1">
      <w:pPr>
        <w:rPr>
          <w:lang w:eastAsia="en-NZ" w:bidi="en-US"/>
        </w:rPr>
      </w:pPr>
      <w:r w:rsidRPr="004116C2">
        <w:rPr>
          <w:lang w:eastAsia="en-NZ" w:bidi="en-US"/>
        </w:rPr>
        <w:t>Disabled people and whānau will get to make decisions on how to spend their government</w:t>
      </w:r>
      <w:r>
        <w:rPr>
          <w:lang w:eastAsia="en-NZ" w:bidi="en-US"/>
        </w:rPr>
        <w:t xml:space="preserve"> </w:t>
      </w:r>
      <w:r w:rsidRPr="004116C2">
        <w:rPr>
          <w:lang w:eastAsia="en-NZ" w:bidi="en-US"/>
        </w:rPr>
        <w:t>funding based on what is most important to them.</w:t>
      </w:r>
    </w:p>
    <w:p w14:paraId="6B57360D" w14:textId="3E36DA94" w:rsidR="00E065A1" w:rsidRPr="00071EBD" w:rsidRDefault="00E065A1" w:rsidP="00E065A1">
      <w:pPr>
        <w:pStyle w:val="Heading3"/>
        <w:rPr>
          <w:lang w:val="en-US" w:bidi="en-US"/>
        </w:rPr>
      </w:pPr>
      <w:bookmarkStart w:id="30" w:name="_Toc40276433"/>
      <w:bookmarkStart w:id="31" w:name="_Toc47447086"/>
      <w:bookmarkStart w:id="32" w:name="_Hlk43977889"/>
      <w:r w:rsidRPr="00071EBD">
        <w:rPr>
          <w:lang w:val="en-US" w:bidi="en-US"/>
        </w:rPr>
        <w:t>What is a funding proposal?</w:t>
      </w:r>
      <w:bookmarkEnd w:id="30"/>
      <w:bookmarkEnd w:id="31"/>
    </w:p>
    <w:p w14:paraId="442EAE0E" w14:textId="5504117C" w:rsidR="00DD1D94" w:rsidRPr="00071EBD" w:rsidRDefault="00DD1D94" w:rsidP="00DD1D94">
      <w:pPr>
        <w:rPr>
          <w:lang w:val="en-US" w:bidi="en-US"/>
        </w:rPr>
      </w:pPr>
      <w:r w:rsidRPr="00071EBD">
        <w:rPr>
          <w:lang w:val="en-US" w:bidi="en-US"/>
        </w:rPr>
        <w:t xml:space="preserve">A funding proposal is a written request for funded </w:t>
      </w:r>
      <w:r w:rsidR="009C5CE9" w:rsidRPr="00071EBD">
        <w:rPr>
          <w:lang w:val="en-US" w:bidi="en-US"/>
        </w:rPr>
        <w:t xml:space="preserve">services following a conversation between the disabled person, </w:t>
      </w:r>
      <w:bookmarkStart w:id="33" w:name="_Hlk47364064"/>
      <w:r w:rsidR="009C5CE9" w:rsidRPr="00071EBD">
        <w:rPr>
          <w:lang w:eastAsia="en-NZ" w:bidi="en-US"/>
        </w:rPr>
        <w:t>whānau</w:t>
      </w:r>
      <w:bookmarkEnd w:id="33"/>
      <w:r w:rsidR="009C5CE9" w:rsidRPr="00071EBD">
        <w:rPr>
          <w:lang w:val="en-US" w:bidi="en-US"/>
        </w:rPr>
        <w:t xml:space="preserve"> and the Connector.</w:t>
      </w:r>
    </w:p>
    <w:p w14:paraId="0BC171FC" w14:textId="5A04A4F3" w:rsidR="00E065A1" w:rsidRPr="00071EBD" w:rsidRDefault="00E065A1" w:rsidP="00E065A1">
      <w:pPr>
        <w:rPr>
          <w:lang w:val="en-US" w:bidi="en-US"/>
        </w:rPr>
      </w:pPr>
    </w:p>
    <w:p w14:paraId="173E7B55" w14:textId="0AC8D7E0" w:rsidR="00E065A1" w:rsidRPr="00071EBD" w:rsidRDefault="00E065A1" w:rsidP="00E065A1">
      <w:pPr>
        <w:pStyle w:val="Heading3"/>
        <w:rPr>
          <w:lang w:val="en-US" w:bidi="en-US"/>
        </w:rPr>
      </w:pPr>
      <w:bookmarkStart w:id="34" w:name="_Toc40276434"/>
      <w:bookmarkStart w:id="35" w:name="_Toc47447087"/>
      <w:r w:rsidRPr="00071EBD">
        <w:rPr>
          <w:lang w:val="en-US" w:bidi="en-US"/>
        </w:rPr>
        <w:t>What information do I need to fill out a funding proposal?</w:t>
      </w:r>
      <w:bookmarkEnd w:id="34"/>
      <w:bookmarkEnd w:id="35"/>
    </w:p>
    <w:p w14:paraId="560E647F" w14:textId="51A1E6E8" w:rsidR="006F71FD" w:rsidRPr="00071EBD" w:rsidRDefault="006F71FD" w:rsidP="00292331">
      <w:pPr>
        <w:pStyle w:val="ListParagraph"/>
        <w:numPr>
          <w:ilvl w:val="0"/>
          <w:numId w:val="37"/>
        </w:numPr>
        <w:rPr>
          <w:lang w:bidi="en-US"/>
        </w:rPr>
      </w:pPr>
      <w:r w:rsidRPr="00071EBD">
        <w:rPr>
          <w:lang w:bidi="en-US"/>
        </w:rPr>
        <w:lastRenderedPageBreak/>
        <w:t>Information about who you are, what your life circumstances have been and what you are hoping to achieve in your life.</w:t>
      </w:r>
    </w:p>
    <w:p w14:paraId="530E3ADA" w14:textId="02FEB76F" w:rsidR="00E065A1" w:rsidRPr="00071EBD" w:rsidRDefault="00EE7E59" w:rsidP="00067B66">
      <w:pPr>
        <w:pStyle w:val="ListParagraph"/>
        <w:numPr>
          <w:ilvl w:val="0"/>
          <w:numId w:val="35"/>
        </w:numPr>
        <w:rPr>
          <w:lang w:bidi="en-US"/>
        </w:rPr>
      </w:pPr>
      <w:r>
        <w:rPr>
          <w:lang w:bidi="en-US"/>
        </w:rPr>
        <w:t>Your</w:t>
      </w:r>
      <w:r w:rsidR="00067B66" w:rsidRPr="00071EBD">
        <w:rPr>
          <w:lang w:bidi="en-US"/>
        </w:rPr>
        <w:t xml:space="preserve"> purpose: what do </w:t>
      </w:r>
      <w:r>
        <w:rPr>
          <w:lang w:bidi="en-US"/>
        </w:rPr>
        <w:t>you</w:t>
      </w:r>
      <w:r w:rsidR="00067B66" w:rsidRPr="00071EBD">
        <w:rPr>
          <w:lang w:bidi="en-US"/>
        </w:rPr>
        <w:t xml:space="preserve"> require the funding for</w:t>
      </w:r>
      <w:r w:rsidR="00544438" w:rsidRPr="00071EBD">
        <w:rPr>
          <w:lang w:bidi="en-US"/>
        </w:rPr>
        <w:t xml:space="preserve">? </w:t>
      </w:r>
      <w:r w:rsidR="00067B66" w:rsidRPr="00071EBD">
        <w:rPr>
          <w:lang w:bidi="en-US"/>
        </w:rPr>
        <w:t xml:space="preserve">What do </w:t>
      </w:r>
      <w:r>
        <w:rPr>
          <w:lang w:bidi="en-US"/>
        </w:rPr>
        <w:t>you</w:t>
      </w:r>
      <w:r w:rsidR="00067B66" w:rsidRPr="00071EBD">
        <w:rPr>
          <w:lang w:bidi="en-US"/>
        </w:rPr>
        <w:t xml:space="preserve"> </w:t>
      </w:r>
      <w:r w:rsidR="0063229D" w:rsidRPr="00071EBD">
        <w:rPr>
          <w:lang w:bidi="en-US"/>
        </w:rPr>
        <w:t>want to achieve</w:t>
      </w:r>
      <w:r w:rsidR="006F71FD" w:rsidRPr="00071EBD">
        <w:rPr>
          <w:lang w:bidi="en-US"/>
        </w:rPr>
        <w:t xml:space="preserve"> with this funding</w:t>
      </w:r>
      <w:r w:rsidR="00544438" w:rsidRPr="00071EBD">
        <w:rPr>
          <w:lang w:bidi="en-US"/>
        </w:rPr>
        <w:t xml:space="preserve">? </w:t>
      </w:r>
      <w:r>
        <w:rPr>
          <w:lang w:bidi="en-US"/>
        </w:rPr>
        <w:t>You</w:t>
      </w:r>
      <w:r w:rsidR="0063229D" w:rsidRPr="00071EBD">
        <w:rPr>
          <w:lang w:bidi="en-US"/>
        </w:rPr>
        <w:t xml:space="preserve"> can have more than one purpose</w:t>
      </w:r>
      <w:r w:rsidR="006F71FD" w:rsidRPr="00071EBD">
        <w:rPr>
          <w:lang w:bidi="en-US"/>
        </w:rPr>
        <w:t xml:space="preserve"> that </w:t>
      </w:r>
      <w:r>
        <w:rPr>
          <w:lang w:bidi="en-US"/>
        </w:rPr>
        <w:t>you</w:t>
      </w:r>
      <w:r w:rsidR="006F71FD" w:rsidRPr="00071EBD">
        <w:rPr>
          <w:lang w:bidi="en-US"/>
        </w:rPr>
        <w:t xml:space="preserve"> want funding for</w:t>
      </w:r>
      <w:r w:rsidR="0063229D" w:rsidRPr="00071EBD">
        <w:rPr>
          <w:lang w:bidi="en-US"/>
        </w:rPr>
        <w:t xml:space="preserve">. </w:t>
      </w:r>
    </w:p>
    <w:p w14:paraId="4E3F59BB" w14:textId="74D1E08E" w:rsidR="0063229D" w:rsidRPr="00071EBD" w:rsidRDefault="0063229D" w:rsidP="00067B66">
      <w:pPr>
        <w:pStyle w:val="ListParagraph"/>
        <w:numPr>
          <w:ilvl w:val="0"/>
          <w:numId w:val="35"/>
        </w:numPr>
        <w:rPr>
          <w:lang w:bidi="en-US"/>
        </w:rPr>
      </w:pPr>
      <w:r w:rsidRPr="00071EBD">
        <w:rPr>
          <w:lang w:bidi="en-US"/>
        </w:rPr>
        <w:t xml:space="preserve">Support: </w:t>
      </w:r>
      <w:r w:rsidR="00270B98">
        <w:rPr>
          <w:lang w:bidi="en-US"/>
        </w:rPr>
        <w:t>your</w:t>
      </w:r>
      <w:r w:rsidRPr="00071EBD">
        <w:rPr>
          <w:lang w:bidi="en-US"/>
        </w:rPr>
        <w:t xml:space="preserve"> choice of who, where and how </w:t>
      </w:r>
      <w:r w:rsidR="00270B98">
        <w:rPr>
          <w:lang w:bidi="en-US"/>
        </w:rPr>
        <w:t>you</w:t>
      </w:r>
      <w:r w:rsidRPr="00071EBD">
        <w:rPr>
          <w:lang w:bidi="en-US"/>
        </w:rPr>
        <w:t xml:space="preserve"> get y</w:t>
      </w:r>
      <w:r w:rsidR="00270B98">
        <w:rPr>
          <w:lang w:bidi="en-US"/>
        </w:rPr>
        <w:t>our</w:t>
      </w:r>
      <w:r w:rsidRPr="00071EBD">
        <w:rPr>
          <w:lang w:bidi="en-US"/>
        </w:rPr>
        <w:t xml:space="preserve"> support. Options </w:t>
      </w:r>
      <w:r w:rsidR="006F71FD" w:rsidRPr="00071EBD">
        <w:rPr>
          <w:lang w:bidi="en-US"/>
        </w:rPr>
        <w:t xml:space="preserve">can be explored </w:t>
      </w:r>
      <w:r w:rsidRPr="00071EBD">
        <w:rPr>
          <w:lang w:bidi="en-US"/>
        </w:rPr>
        <w:t xml:space="preserve">in discussion </w:t>
      </w:r>
      <w:r w:rsidR="00D93D6C" w:rsidRPr="00071EBD">
        <w:rPr>
          <w:lang w:bidi="en-US"/>
        </w:rPr>
        <w:t xml:space="preserve">between the Connector and disabled person. </w:t>
      </w:r>
    </w:p>
    <w:p w14:paraId="7A4EB708" w14:textId="3428D4F2" w:rsidR="00D93D6C" w:rsidRPr="00071EBD" w:rsidRDefault="00D93D6C" w:rsidP="00067B66">
      <w:pPr>
        <w:pStyle w:val="ListParagraph"/>
        <w:numPr>
          <w:ilvl w:val="0"/>
          <w:numId w:val="35"/>
        </w:numPr>
        <w:rPr>
          <w:lang w:bidi="en-US"/>
        </w:rPr>
      </w:pPr>
      <w:r w:rsidRPr="00071EBD">
        <w:rPr>
          <w:lang w:bidi="en-US"/>
        </w:rPr>
        <w:t xml:space="preserve">Volume: how often do </w:t>
      </w:r>
      <w:r w:rsidR="00270B98">
        <w:rPr>
          <w:lang w:bidi="en-US"/>
        </w:rPr>
        <w:t>you</w:t>
      </w:r>
      <w:r w:rsidRPr="00071EBD">
        <w:rPr>
          <w:lang w:bidi="en-US"/>
        </w:rPr>
        <w:t xml:space="preserve"> require the support (daily, weekly, </w:t>
      </w:r>
      <w:r w:rsidR="00544438" w:rsidRPr="00071EBD">
        <w:rPr>
          <w:lang w:bidi="en-US"/>
        </w:rPr>
        <w:t xml:space="preserve">monthly, etc.)? How much support do </w:t>
      </w:r>
      <w:r w:rsidR="00270B98">
        <w:rPr>
          <w:lang w:bidi="en-US"/>
        </w:rPr>
        <w:t>you</w:t>
      </w:r>
      <w:r w:rsidR="00544438" w:rsidRPr="00071EBD">
        <w:rPr>
          <w:lang w:bidi="en-US"/>
        </w:rPr>
        <w:t xml:space="preserve"> require.</w:t>
      </w:r>
    </w:p>
    <w:p w14:paraId="0D921A7B" w14:textId="4510D5FA" w:rsidR="001465D8" w:rsidRPr="00071EBD" w:rsidRDefault="001465D8" w:rsidP="001465D8">
      <w:pPr>
        <w:pStyle w:val="ListParagraph"/>
        <w:numPr>
          <w:ilvl w:val="0"/>
          <w:numId w:val="35"/>
        </w:numPr>
        <w:rPr>
          <w:lang w:bidi="en-US"/>
        </w:rPr>
      </w:pPr>
      <w:r w:rsidRPr="00071EBD">
        <w:rPr>
          <w:lang w:bidi="en-US"/>
        </w:rPr>
        <w:t>Verified bank account details (if required)</w:t>
      </w:r>
      <w:r w:rsidR="00F64B3A">
        <w:rPr>
          <w:lang w:bidi="en-US"/>
        </w:rPr>
        <w:t>.</w:t>
      </w:r>
      <w:r w:rsidR="006F71FD" w:rsidRPr="00071EBD">
        <w:rPr>
          <w:lang w:bidi="en-US"/>
        </w:rPr>
        <w:t xml:space="preserve"> You will need this if you are going to have a personal budget that you want to manage yourself</w:t>
      </w:r>
      <w:r w:rsidRPr="00071EBD">
        <w:rPr>
          <w:lang w:bidi="en-US"/>
        </w:rPr>
        <w:t>.</w:t>
      </w:r>
    </w:p>
    <w:p w14:paraId="74B5BB87" w14:textId="024FDDEB" w:rsidR="001465D8" w:rsidRPr="00071EBD" w:rsidRDefault="001465D8" w:rsidP="001465D8">
      <w:pPr>
        <w:pStyle w:val="ListParagraph"/>
        <w:numPr>
          <w:ilvl w:val="0"/>
          <w:numId w:val="35"/>
        </w:numPr>
        <w:rPr>
          <w:lang w:bidi="en-US"/>
        </w:rPr>
      </w:pPr>
      <w:r w:rsidRPr="00071EBD">
        <w:rPr>
          <w:lang w:bidi="en-US"/>
        </w:rPr>
        <w:t>Duration of the funding proposal</w:t>
      </w:r>
      <w:r w:rsidR="00F13FF2" w:rsidRPr="00071EBD">
        <w:rPr>
          <w:lang w:bidi="en-US"/>
        </w:rPr>
        <w:t>. Could be for 3, 6 or 12 months.</w:t>
      </w:r>
    </w:p>
    <w:p w14:paraId="4D012B01" w14:textId="0660F6B2" w:rsidR="00F13FF2" w:rsidRPr="00071EBD" w:rsidRDefault="00270B98" w:rsidP="001465D8">
      <w:pPr>
        <w:pStyle w:val="ListParagraph"/>
        <w:numPr>
          <w:ilvl w:val="0"/>
          <w:numId w:val="35"/>
        </w:numPr>
        <w:rPr>
          <w:lang w:bidi="en-US"/>
        </w:rPr>
      </w:pPr>
      <w:r>
        <w:rPr>
          <w:lang w:bidi="en-US"/>
        </w:rPr>
        <w:t>Your</w:t>
      </w:r>
      <w:r w:rsidR="00F13FF2" w:rsidRPr="00071EBD">
        <w:rPr>
          <w:lang w:bidi="en-US"/>
        </w:rPr>
        <w:t xml:space="preserve"> choice of provider</w:t>
      </w:r>
      <w:r w:rsidR="009757D6" w:rsidRPr="00071EBD">
        <w:rPr>
          <w:lang w:bidi="en-US"/>
        </w:rPr>
        <w:t>.</w:t>
      </w:r>
    </w:p>
    <w:p w14:paraId="74C7AC57" w14:textId="7DA74318" w:rsidR="009757D6" w:rsidRDefault="009757D6" w:rsidP="001465D8">
      <w:pPr>
        <w:pStyle w:val="ListParagraph"/>
        <w:numPr>
          <w:ilvl w:val="0"/>
          <w:numId w:val="35"/>
        </w:numPr>
        <w:rPr>
          <w:lang w:bidi="en-US"/>
        </w:rPr>
      </w:pPr>
      <w:r w:rsidRPr="00071EBD">
        <w:rPr>
          <w:lang w:bidi="en-US"/>
        </w:rPr>
        <w:t>Correct address and contact details.</w:t>
      </w:r>
    </w:p>
    <w:p w14:paraId="14C5E4C2" w14:textId="77777777" w:rsidR="007944FA" w:rsidRPr="00071EBD" w:rsidRDefault="007944FA" w:rsidP="007944FA">
      <w:pPr>
        <w:rPr>
          <w:lang w:bidi="en-US"/>
        </w:rPr>
      </w:pPr>
    </w:p>
    <w:p w14:paraId="63F4A844" w14:textId="77777777" w:rsidR="00E065A1" w:rsidRPr="00071EBD" w:rsidRDefault="00E065A1" w:rsidP="00E065A1">
      <w:pPr>
        <w:pStyle w:val="Heading3"/>
        <w:rPr>
          <w:lang w:val="en-US" w:bidi="en-US"/>
        </w:rPr>
      </w:pPr>
      <w:bookmarkStart w:id="36" w:name="_Toc40276435"/>
      <w:bookmarkStart w:id="37" w:name="_Toc47447088"/>
      <w:r w:rsidRPr="00071EBD">
        <w:rPr>
          <w:lang w:val="en-US" w:bidi="en-US"/>
        </w:rPr>
        <w:t>What do I need to look for when signing a Funding Agreement?</w:t>
      </w:r>
      <w:bookmarkEnd w:id="36"/>
      <w:bookmarkEnd w:id="37"/>
    </w:p>
    <w:p w14:paraId="31728749" w14:textId="4CFD3254" w:rsidR="002E1E49" w:rsidRPr="00071EBD" w:rsidRDefault="007944FA" w:rsidP="009E2A0D">
      <w:pPr>
        <w:pStyle w:val="ListParagraph"/>
        <w:numPr>
          <w:ilvl w:val="0"/>
          <w:numId w:val="36"/>
        </w:numPr>
        <w:rPr>
          <w:lang w:bidi="en-US"/>
        </w:rPr>
      </w:pPr>
      <w:r>
        <w:rPr>
          <w:lang w:bidi="en-US"/>
        </w:rPr>
        <w:t>Your</w:t>
      </w:r>
      <w:r w:rsidR="009E2A0D" w:rsidRPr="00071EBD">
        <w:rPr>
          <w:lang w:bidi="en-US"/>
        </w:rPr>
        <w:t xml:space="preserve"> name and contact details </w:t>
      </w:r>
      <w:r>
        <w:rPr>
          <w:lang w:bidi="en-US"/>
        </w:rPr>
        <w:t xml:space="preserve">are </w:t>
      </w:r>
      <w:r w:rsidR="009E2A0D" w:rsidRPr="00071EBD">
        <w:rPr>
          <w:lang w:bidi="en-US"/>
        </w:rPr>
        <w:t>correct.</w:t>
      </w:r>
    </w:p>
    <w:p w14:paraId="6ED31F85" w14:textId="6CC98C0C" w:rsidR="009E2A0D" w:rsidRPr="00071EBD" w:rsidRDefault="009E2A0D" w:rsidP="009E2A0D">
      <w:pPr>
        <w:pStyle w:val="ListParagraph"/>
        <w:numPr>
          <w:ilvl w:val="0"/>
          <w:numId w:val="36"/>
        </w:numPr>
        <w:rPr>
          <w:lang w:bidi="en-US"/>
        </w:rPr>
      </w:pPr>
      <w:r w:rsidRPr="00071EBD">
        <w:rPr>
          <w:lang w:bidi="en-US"/>
        </w:rPr>
        <w:t>Bank accound details are correct.</w:t>
      </w:r>
    </w:p>
    <w:p w14:paraId="0B0EA019" w14:textId="5455CBB5" w:rsidR="009E2A0D" w:rsidRDefault="009E2A0D" w:rsidP="009E2A0D">
      <w:pPr>
        <w:pStyle w:val="ListParagraph"/>
        <w:numPr>
          <w:ilvl w:val="0"/>
          <w:numId w:val="36"/>
        </w:numPr>
        <w:rPr>
          <w:lang w:bidi="en-US"/>
        </w:rPr>
      </w:pPr>
      <w:r w:rsidRPr="00071EBD">
        <w:rPr>
          <w:lang w:bidi="en-US"/>
        </w:rPr>
        <w:t>Funding amount agreed to is correct.</w:t>
      </w:r>
    </w:p>
    <w:p w14:paraId="7A74B3DF" w14:textId="77777777" w:rsidR="007944FA" w:rsidRPr="00071EBD" w:rsidRDefault="007944FA" w:rsidP="007944FA">
      <w:pPr>
        <w:rPr>
          <w:lang w:bidi="en-US"/>
        </w:rPr>
      </w:pPr>
    </w:p>
    <w:p w14:paraId="14E49580" w14:textId="3B5EDB0E" w:rsidR="002E1E49" w:rsidRPr="00071EBD" w:rsidRDefault="002E1E49" w:rsidP="002E1E49">
      <w:pPr>
        <w:pStyle w:val="Heading3"/>
        <w:rPr>
          <w:lang w:val="en-US" w:bidi="en-US"/>
        </w:rPr>
      </w:pPr>
      <w:bookmarkStart w:id="38" w:name="_Toc47447089"/>
      <w:r w:rsidRPr="00071EBD">
        <w:rPr>
          <w:lang w:val="en-US" w:bidi="en-US"/>
        </w:rPr>
        <w:t xml:space="preserve">What is </w:t>
      </w:r>
      <w:proofErr w:type="gramStart"/>
      <w:r w:rsidRPr="00071EBD">
        <w:rPr>
          <w:lang w:val="en-US" w:bidi="en-US"/>
        </w:rPr>
        <w:t>a payment</w:t>
      </w:r>
      <w:proofErr w:type="gramEnd"/>
      <w:r w:rsidRPr="00071EBD">
        <w:rPr>
          <w:lang w:val="en-US" w:bidi="en-US"/>
        </w:rPr>
        <w:t xml:space="preserve"> schedule?</w:t>
      </w:r>
      <w:bookmarkEnd w:id="38"/>
    </w:p>
    <w:p w14:paraId="41066E5E" w14:textId="50E4CE79" w:rsidR="00B93EF7" w:rsidRPr="00071EBD" w:rsidRDefault="00B93EF7" w:rsidP="00B93EF7">
      <w:pPr>
        <w:rPr>
          <w:lang w:val="en-US" w:bidi="en-US"/>
        </w:rPr>
      </w:pPr>
      <w:r w:rsidRPr="00071EBD">
        <w:rPr>
          <w:lang w:val="en-US" w:bidi="en-US"/>
        </w:rPr>
        <w:t xml:space="preserve">Once the funding request has been approved, a payment schedule is created. This is a breakdown of </w:t>
      </w:r>
      <w:r w:rsidR="006F71FD" w:rsidRPr="00071EBD">
        <w:rPr>
          <w:lang w:val="en-US" w:bidi="en-US"/>
        </w:rPr>
        <w:t xml:space="preserve">when </w:t>
      </w:r>
      <w:r w:rsidRPr="00071EBD">
        <w:rPr>
          <w:lang w:val="en-US" w:bidi="en-US"/>
        </w:rPr>
        <w:t xml:space="preserve">the funding </w:t>
      </w:r>
      <w:r w:rsidR="006F71FD" w:rsidRPr="00071EBD">
        <w:rPr>
          <w:lang w:val="en-US" w:bidi="en-US"/>
        </w:rPr>
        <w:t xml:space="preserve">will be </w:t>
      </w:r>
      <w:r w:rsidRPr="00071EBD">
        <w:rPr>
          <w:lang w:val="en-US" w:bidi="en-US"/>
        </w:rPr>
        <w:t>paid to</w:t>
      </w:r>
      <w:r w:rsidR="00EE7E59">
        <w:rPr>
          <w:lang w:val="en-US" w:bidi="en-US"/>
        </w:rPr>
        <w:t xml:space="preserve"> </w:t>
      </w:r>
      <w:r w:rsidR="006F71FD" w:rsidRPr="00071EBD">
        <w:rPr>
          <w:lang w:val="en-US" w:bidi="en-US"/>
        </w:rPr>
        <w:t>your bank account or to your provider</w:t>
      </w:r>
      <w:r w:rsidRPr="00071EBD">
        <w:rPr>
          <w:lang w:val="en-US" w:bidi="en-US"/>
        </w:rPr>
        <w:t>. This could be fortnightly or monthly.</w:t>
      </w:r>
    </w:p>
    <w:p w14:paraId="12485687" w14:textId="7C2C3C66" w:rsidR="002E1E49" w:rsidRPr="00071EBD" w:rsidRDefault="002E1E49" w:rsidP="002E1E49">
      <w:pPr>
        <w:rPr>
          <w:lang w:val="en-US" w:bidi="en-US"/>
        </w:rPr>
      </w:pPr>
    </w:p>
    <w:p w14:paraId="48162092" w14:textId="3CF1B507" w:rsidR="002E1E49" w:rsidRPr="00071EBD" w:rsidRDefault="002E1E49" w:rsidP="002E1E49">
      <w:pPr>
        <w:pStyle w:val="Heading3"/>
        <w:rPr>
          <w:lang w:val="en-US" w:bidi="en-US"/>
        </w:rPr>
      </w:pPr>
      <w:bookmarkStart w:id="39" w:name="_Toc47447090"/>
      <w:r w:rsidRPr="00071EBD">
        <w:rPr>
          <w:lang w:val="en-US" w:bidi="en-US"/>
        </w:rPr>
        <w:t>Can I change my payment schedule?</w:t>
      </w:r>
      <w:bookmarkEnd w:id="39"/>
    </w:p>
    <w:bookmarkEnd w:id="32"/>
    <w:p w14:paraId="3EEE456A" w14:textId="2A56BD5C" w:rsidR="00E065A1" w:rsidRDefault="00455D70" w:rsidP="00E065A1">
      <w:pPr>
        <w:rPr>
          <w:lang w:val="en-US" w:bidi="en-US"/>
        </w:rPr>
      </w:pPr>
      <w:r w:rsidRPr="00071EBD">
        <w:rPr>
          <w:lang w:val="en-US" w:bidi="en-US"/>
        </w:rPr>
        <w:t>Yes, you can. You will need to give notice of change. Discuss this with your Connector who will follow the process.</w:t>
      </w:r>
    </w:p>
    <w:p w14:paraId="5CAB4391" w14:textId="77777777" w:rsidR="00B10BDF" w:rsidRPr="001B7598" w:rsidRDefault="00B10BDF" w:rsidP="00E065A1">
      <w:pPr>
        <w:rPr>
          <w:lang w:val="en-US" w:bidi="en-US"/>
        </w:rPr>
      </w:pPr>
    </w:p>
    <w:p w14:paraId="28FA9B0D" w14:textId="77777777" w:rsidR="00FD2DC5" w:rsidRPr="00FD2DC5" w:rsidRDefault="00FD2DC5" w:rsidP="00FD2DC5">
      <w:pPr>
        <w:pStyle w:val="Heading3"/>
        <w:rPr>
          <w:lang w:val="en-US" w:bidi="en-US"/>
        </w:rPr>
      </w:pPr>
      <w:bookmarkStart w:id="40" w:name="_Toc40276437"/>
      <w:bookmarkStart w:id="41" w:name="_Toc47447091"/>
      <w:r w:rsidRPr="00FD2DC5">
        <w:rPr>
          <w:lang w:val="en-US" w:bidi="en-US"/>
        </w:rPr>
        <w:t>Do I have to have my disability support money in a bank account?</w:t>
      </w:r>
      <w:bookmarkEnd w:id="40"/>
      <w:bookmarkEnd w:id="41"/>
    </w:p>
    <w:p w14:paraId="44589C71" w14:textId="1ED0F374" w:rsidR="005657D9" w:rsidRDefault="00FD2DC5" w:rsidP="00FD2DC5">
      <w:pPr>
        <w:rPr>
          <w:lang w:val="en-US" w:bidi="en-US"/>
        </w:rPr>
      </w:pPr>
      <w:r w:rsidRPr="00FD2DC5">
        <w:rPr>
          <w:lang w:val="en-US" w:bidi="en-US"/>
        </w:rPr>
        <w:t xml:space="preserve">No. </w:t>
      </w:r>
      <w:r w:rsidR="005657D9">
        <w:rPr>
          <w:lang w:val="en-US" w:bidi="en-US"/>
        </w:rPr>
        <w:t xml:space="preserve">There are </w:t>
      </w:r>
      <w:proofErr w:type="gramStart"/>
      <w:r w:rsidR="005657D9">
        <w:rPr>
          <w:lang w:val="en-US" w:bidi="en-US"/>
        </w:rPr>
        <w:t>a number of</w:t>
      </w:r>
      <w:proofErr w:type="gramEnd"/>
      <w:r w:rsidR="005657D9">
        <w:rPr>
          <w:lang w:val="en-US" w:bidi="en-US"/>
        </w:rPr>
        <w:t xml:space="preserve"> ways that you can receive your personal budget.</w:t>
      </w:r>
    </w:p>
    <w:p w14:paraId="2C0C98C6" w14:textId="77777777" w:rsidR="0004298B" w:rsidRDefault="005657D9" w:rsidP="00FD2DC5">
      <w:pPr>
        <w:pStyle w:val="ListParagraph"/>
        <w:numPr>
          <w:ilvl w:val="0"/>
          <w:numId w:val="34"/>
        </w:numPr>
        <w:rPr>
          <w:lang w:bidi="en-US"/>
        </w:rPr>
      </w:pPr>
      <w:r w:rsidRPr="0004298B">
        <w:rPr>
          <w:lang w:bidi="en-US"/>
        </w:rPr>
        <w:t>You can ask that your personal budget be paid directly to your chosen provider – this is called “centrally managed.”</w:t>
      </w:r>
    </w:p>
    <w:p w14:paraId="27C73AA8" w14:textId="31DB9910" w:rsidR="0004298B" w:rsidRDefault="005657D9" w:rsidP="00FD2DC5">
      <w:pPr>
        <w:pStyle w:val="ListParagraph"/>
        <w:numPr>
          <w:ilvl w:val="0"/>
          <w:numId w:val="34"/>
        </w:numPr>
        <w:rPr>
          <w:lang w:bidi="en-US"/>
        </w:rPr>
      </w:pPr>
      <w:r w:rsidRPr="0004298B">
        <w:rPr>
          <w:lang w:bidi="en-US"/>
        </w:rPr>
        <w:t xml:space="preserve">You can have someone else manage your funding for you. This is call hosted funding. There are organisations that will host your funding for you. You can discuss this with your </w:t>
      </w:r>
      <w:r w:rsidR="0060512B">
        <w:rPr>
          <w:lang w:bidi="en-US"/>
        </w:rPr>
        <w:t>C</w:t>
      </w:r>
      <w:r w:rsidRPr="0004298B">
        <w:rPr>
          <w:lang w:bidi="en-US"/>
        </w:rPr>
        <w:t>onnector</w:t>
      </w:r>
      <w:r w:rsidR="0004298B">
        <w:rPr>
          <w:lang w:bidi="en-US"/>
        </w:rPr>
        <w:t>.</w:t>
      </w:r>
    </w:p>
    <w:p w14:paraId="28A8A4A3" w14:textId="51391F1B" w:rsidR="005657D9" w:rsidRPr="0004298B" w:rsidRDefault="005657D9" w:rsidP="00FD2DC5">
      <w:pPr>
        <w:pStyle w:val="ListParagraph"/>
        <w:numPr>
          <w:ilvl w:val="0"/>
          <w:numId w:val="34"/>
        </w:numPr>
        <w:rPr>
          <w:lang w:bidi="en-US"/>
        </w:rPr>
      </w:pPr>
      <w:r w:rsidRPr="0004298B">
        <w:rPr>
          <w:lang w:bidi="en-US"/>
        </w:rPr>
        <w:lastRenderedPageBreak/>
        <w:t>You can choose to have funding go into a bank account that you manage. However</w:t>
      </w:r>
      <w:r w:rsidR="0004298B">
        <w:rPr>
          <w:lang w:bidi="en-US"/>
        </w:rPr>
        <w:t>,</w:t>
      </w:r>
      <w:r w:rsidRPr="0004298B">
        <w:rPr>
          <w:lang w:bidi="en-US"/>
        </w:rPr>
        <w:t xml:space="preserve"> this bank account needs to be a separate account and only your personal budget money can go into this account.</w:t>
      </w:r>
    </w:p>
    <w:p w14:paraId="2784B403" w14:textId="77777777" w:rsidR="00FD2DC5" w:rsidRDefault="00FD2DC5" w:rsidP="00FD2DC5">
      <w:pPr>
        <w:rPr>
          <w:lang w:val="en-US" w:bidi="en-US"/>
        </w:rPr>
      </w:pPr>
    </w:p>
    <w:p w14:paraId="4F70A9A8" w14:textId="77777777" w:rsidR="00FD2DC5" w:rsidRPr="00FD2DC5" w:rsidRDefault="00FD2DC5" w:rsidP="00FD2DC5">
      <w:pPr>
        <w:pStyle w:val="Heading3"/>
        <w:rPr>
          <w:lang w:val="en-US" w:bidi="en-US"/>
        </w:rPr>
      </w:pPr>
      <w:bookmarkStart w:id="42" w:name="_Toc40276438"/>
      <w:bookmarkStart w:id="43" w:name="_Toc47447092"/>
      <w:r w:rsidRPr="00FD2DC5">
        <w:rPr>
          <w:lang w:val="en-US" w:bidi="en-US"/>
        </w:rPr>
        <w:t>What will be required of me if I want to have my disability support money in a bank account?</w:t>
      </w:r>
      <w:bookmarkEnd w:id="42"/>
      <w:bookmarkEnd w:id="43"/>
    </w:p>
    <w:p w14:paraId="30296487" w14:textId="3C30F5CF" w:rsidR="00FD2DC5" w:rsidRPr="00FD2DC5" w:rsidRDefault="00FD2DC5" w:rsidP="00FD2DC5">
      <w:pPr>
        <w:spacing w:after="120"/>
        <w:rPr>
          <w:lang w:val="en-US" w:bidi="en-US"/>
        </w:rPr>
      </w:pPr>
      <w:r w:rsidRPr="00FD2DC5">
        <w:rPr>
          <w:lang w:val="en-US" w:bidi="en-US"/>
        </w:rPr>
        <w:t xml:space="preserve">You will need to go through the funding allocation process to have a personal budget </w:t>
      </w:r>
      <w:r w:rsidR="00F67AC7">
        <w:rPr>
          <w:lang w:val="en-US" w:bidi="en-US"/>
        </w:rPr>
        <w:t>allocated</w:t>
      </w:r>
      <w:r w:rsidRPr="00FD2DC5">
        <w:rPr>
          <w:lang w:val="en-US" w:bidi="en-US"/>
        </w:rPr>
        <w:t xml:space="preserve">. If you want to </w:t>
      </w:r>
      <w:r w:rsidR="00F67AC7">
        <w:rPr>
          <w:lang w:val="en-US" w:bidi="en-US"/>
        </w:rPr>
        <w:t>manage your personal budget yourself</w:t>
      </w:r>
      <w:r w:rsidRPr="00FD2DC5">
        <w:rPr>
          <w:lang w:val="en-US" w:bidi="en-US"/>
        </w:rPr>
        <w:t>, you will need to:</w:t>
      </w:r>
    </w:p>
    <w:p w14:paraId="3F02685C" w14:textId="77777777" w:rsidR="00FD2DC5" w:rsidRPr="00FD2DC5" w:rsidRDefault="00FD2DC5" w:rsidP="00920788">
      <w:pPr>
        <w:pStyle w:val="ListParagraph"/>
        <w:numPr>
          <w:ilvl w:val="0"/>
          <w:numId w:val="23"/>
        </w:numPr>
        <w:rPr>
          <w:lang w:bidi="en-US"/>
        </w:rPr>
      </w:pPr>
      <w:r w:rsidRPr="00FD2DC5">
        <w:rPr>
          <w:lang w:bidi="en-US"/>
        </w:rPr>
        <w:t>Set up a separate bank account just for your disability support money;</w:t>
      </w:r>
    </w:p>
    <w:p w14:paraId="5A6A58AD" w14:textId="77777777" w:rsidR="00FD2DC5" w:rsidRPr="00FD2DC5" w:rsidRDefault="00FD2DC5" w:rsidP="00920788">
      <w:pPr>
        <w:pStyle w:val="ListParagraph"/>
        <w:numPr>
          <w:ilvl w:val="0"/>
          <w:numId w:val="23"/>
        </w:numPr>
        <w:rPr>
          <w:lang w:bidi="en-US"/>
        </w:rPr>
      </w:pPr>
      <w:r w:rsidRPr="00FD2DC5">
        <w:rPr>
          <w:lang w:bidi="en-US"/>
        </w:rPr>
        <w:t>Comply with the funding agreement we make with you; and</w:t>
      </w:r>
    </w:p>
    <w:p w14:paraId="7275E3DC" w14:textId="7B25D773" w:rsidR="00FD2DC5" w:rsidRDefault="00FD2DC5" w:rsidP="00920788">
      <w:pPr>
        <w:pStyle w:val="ListParagraph"/>
        <w:numPr>
          <w:ilvl w:val="0"/>
          <w:numId w:val="23"/>
        </w:numPr>
        <w:rPr>
          <w:lang w:bidi="en-US"/>
        </w:rPr>
      </w:pPr>
      <w:r w:rsidRPr="00FD2DC5">
        <w:rPr>
          <w:lang w:bidi="en-US"/>
        </w:rPr>
        <w:t>Provide us with a monthly bank statement for us to review, to make sure that everything is going as planned</w:t>
      </w:r>
      <w:r>
        <w:rPr>
          <w:lang w:bidi="en-US"/>
        </w:rPr>
        <w:t>.</w:t>
      </w:r>
    </w:p>
    <w:p w14:paraId="75C7545B" w14:textId="146FFD79" w:rsidR="00F67AC7" w:rsidRDefault="00F67AC7" w:rsidP="00920788">
      <w:pPr>
        <w:pStyle w:val="ListParagraph"/>
        <w:numPr>
          <w:ilvl w:val="0"/>
          <w:numId w:val="23"/>
        </w:numPr>
        <w:rPr>
          <w:lang w:bidi="en-US"/>
        </w:rPr>
      </w:pPr>
      <w:r>
        <w:rPr>
          <w:lang w:bidi="en-US"/>
        </w:rPr>
        <w:t>You will also be responsible for employing your own staff and will need to understand the legal requirements around being an employer</w:t>
      </w:r>
    </w:p>
    <w:p w14:paraId="3CD8DB16" w14:textId="2C36762A" w:rsidR="00FD2DC5" w:rsidRPr="00FD2DC5" w:rsidRDefault="00FD2DC5" w:rsidP="00FD2DC5">
      <w:pPr>
        <w:rPr>
          <w:lang w:val="en-US" w:bidi="en-US"/>
        </w:rPr>
      </w:pPr>
      <w:r w:rsidRPr="00FD2DC5">
        <w:rPr>
          <w:lang w:val="en-US" w:bidi="en-US"/>
        </w:rPr>
        <w:t xml:space="preserve">We encourage you to work with a Connector if you want to manage your personal budget </w:t>
      </w:r>
      <w:r w:rsidR="00F67AC7">
        <w:rPr>
          <w:lang w:val="en-US" w:bidi="en-US"/>
        </w:rPr>
        <w:t>yourself</w:t>
      </w:r>
      <w:r w:rsidR="0004298B">
        <w:rPr>
          <w:lang w:val="en-US" w:bidi="en-US"/>
        </w:rPr>
        <w:t>.</w:t>
      </w:r>
    </w:p>
    <w:p w14:paraId="3A6BAA4A" w14:textId="09B7FA04" w:rsidR="00FD2DC5" w:rsidRDefault="00FD2DC5" w:rsidP="00137CD5">
      <w:pPr>
        <w:rPr>
          <w:lang w:val="en-US" w:bidi="en-US"/>
        </w:rPr>
      </w:pPr>
    </w:p>
    <w:p w14:paraId="64BF71B5" w14:textId="77777777" w:rsidR="00991B48" w:rsidRPr="00991B48" w:rsidRDefault="00991B48" w:rsidP="00991B48">
      <w:pPr>
        <w:pStyle w:val="Heading3"/>
        <w:rPr>
          <w:lang w:val="en-US" w:bidi="en-US"/>
        </w:rPr>
      </w:pPr>
      <w:bookmarkStart w:id="44" w:name="_Toc40276439"/>
      <w:bookmarkStart w:id="45" w:name="_Toc47447093"/>
      <w:r w:rsidRPr="00991B48">
        <w:rPr>
          <w:lang w:val="en-US" w:bidi="en-US"/>
        </w:rPr>
        <w:t xml:space="preserve">Banks won’t set up a bank account for my adult </w:t>
      </w:r>
      <w:proofErr w:type="gramStart"/>
      <w:r w:rsidRPr="00991B48">
        <w:rPr>
          <w:lang w:val="en-US" w:bidi="en-US"/>
        </w:rPr>
        <w:t>child, because</w:t>
      </w:r>
      <w:proofErr w:type="gramEnd"/>
      <w:r w:rsidRPr="00991B48">
        <w:rPr>
          <w:lang w:val="en-US" w:bidi="en-US"/>
        </w:rPr>
        <w:t xml:space="preserve"> they lack legal capacity. Does this mean I can’t get a personal budget?</w:t>
      </w:r>
      <w:bookmarkEnd w:id="44"/>
      <w:bookmarkEnd w:id="45"/>
    </w:p>
    <w:p w14:paraId="1F7A13EF" w14:textId="77777777" w:rsidR="00991B48" w:rsidRPr="00991B48" w:rsidRDefault="00991B48" w:rsidP="00991B48">
      <w:pPr>
        <w:spacing w:after="120"/>
        <w:rPr>
          <w:lang w:val="en-US" w:bidi="en-US"/>
        </w:rPr>
      </w:pPr>
      <w:r w:rsidRPr="00991B48">
        <w:rPr>
          <w:lang w:val="en-US" w:bidi="en-US"/>
        </w:rPr>
        <w:t>Your adult child can still get a personal budget. There are several options for how the money is managed in this situation:</w:t>
      </w:r>
    </w:p>
    <w:p w14:paraId="295B6FDF" w14:textId="6CFD900C" w:rsidR="00991B48" w:rsidRPr="00991B48" w:rsidRDefault="00991B48" w:rsidP="00991B48">
      <w:pPr>
        <w:numPr>
          <w:ilvl w:val="0"/>
          <w:numId w:val="24"/>
        </w:numPr>
        <w:ind w:left="709"/>
        <w:rPr>
          <w:lang w:val="en-US" w:bidi="en-US"/>
        </w:rPr>
      </w:pPr>
      <w:r w:rsidRPr="00991B48">
        <w:rPr>
          <w:lang w:val="en-US" w:bidi="en-US"/>
        </w:rPr>
        <w:t xml:space="preserve">Having a third party manage the money in their account, and having a three-way contract between the </w:t>
      </w:r>
      <w:r w:rsidR="00F67AC7">
        <w:rPr>
          <w:lang w:val="en-US" w:bidi="en-US"/>
        </w:rPr>
        <w:t xml:space="preserve">fund </w:t>
      </w:r>
      <w:r w:rsidRPr="00991B48">
        <w:rPr>
          <w:lang w:val="en-US" w:bidi="en-US"/>
        </w:rPr>
        <w:t>manager, the disabled person, and Mana Whaikaha</w:t>
      </w:r>
      <w:r w:rsidR="00F67AC7">
        <w:rPr>
          <w:lang w:val="en-US" w:bidi="en-US"/>
        </w:rPr>
        <w:t>.  The fund manager may be a parent, family member or trusted friend.</w:t>
      </w:r>
    </w:p>
    <w:p w14:paraId="33DF92C2" w14:textId="77777777" w:rsidR="00991B48" w:rsidRPr="00991B48" w:rsidRDefault="00991B48" w:rsidP="00991B48">
      <w:pPr>
        <w:numPr>
          <w:ilvl w:val="0"/>
          <w:numId w:val="24"/>
        </w:numPr>
        <w:spacing w:after="120"/>
        <w:ind w:left="709" w:hanging="357"/>
        <w:rPr>
          <w:lang w:val="en-US" w:bidi="en-US"/>
        </w:rPr>
      </w:pPr>
      <w:r w:rsidRPr="00991B48">
        <w:rPr>
          <w:lang w:val="en-US" w:bidi="en-US"/>
        </w:rPr>
        <w:t>In some instances, a joint account between yourself and your adult disabled child may be suitable.</w:t>
      </w:r>
    </w:p>
    <w:p w14:paraId="230DE0AA" w14:textId="77777777" w:rsidR="00991B48" w:rsidRPr="00991B48" w:rsidRDefault="00991B48" w:rsidP="00991B48">
      <w:pPr>
        <w:rPr>
          <w:lang w:val="en-US" w:bidi="en-US"/>
        </w:rPr>
      </w:pPr>
      <w:r w:rsidRPr="00991B48">
        <w:rPr>
          <w:lang w:val="en-US" w:bidi="en-US"/>
        </w:rPr>
        <w:t>It would be worth discussing these options with a Connector.</w:t>
      </w:r>
    </w:p>
    <w:p w14:paraId="71FF2871" w14:textId="77777777" w:rsidR="00991B48" w:rsidRPr="00991B48" w:rsidRDefault="00991B48" w:rsidP="00991B48">
      <w:pPr>
        <w:rPr>
          <w:lang w:val="en-US" w:bidi="en-US"/>
        </w:rPr>
      </w:pPr>
    </w:p>
    <w:p w14:paraId="55E9BAEA" w14:textId="37CC79DB" w:rsidR="00E065A1" w:rsidRPr="00E009B4" w:rsidRDefault="00E065A1" w:rsidP="00E065A1">
      <w:pPr>
        <w:pStyle w:val="Heading3"/>
        <w:rPr>
          <w:lang w:val="en-US" w:bidi="en-US"/>
        </w:rPr>
      </w:pPr>
      <w:bookmarkStart w:id="46" w:name="_Toc40276440"/>
      <w:bookmarkStart w:id="47" w:name="_Toc47447094"/>
      <w:r w:rsidRPr="00E009B4">
        <w:rPr>
          <w:lang w:val="en-US" w:bidi="en-US"/>
        </w:rPr>
        <w:t>I’ve previously had a stop payment with the Ministry of Health – will this affect my funding or funding arrangements?</w:t>
      </w:r>
      <w:bookmarkEnd w:id="46"/>
      <w:bookmarkEnd w:id="47"/>
    </w:p>
    <w:p w14:paraId="02B480D2" w14:textId="1FA14F86" w:rsidR="00E065A1" w:rsidRDefault="00E065A1" w:rsidP="00E065A1">
      <w:pPr>
        <w:widowControl w:val="0"/>
        <w:autoSpaceDE w:val="0"/>
        <w:autoSpaceDN w:val="0"/>
        <w:spacing w:line="240" w:lineRule="auto"/>
        <w:rPr>
          <w:rFonts w:eastAsia="Calibri" w:cs="Calibri"/>
          <w:szCs w:val="24"/>
          <w:lang w:val="en-US" w:bidi="en-US"/>
        </w:rPr>
      </w:pPr>
      <w:r w:rsidRPr="00E009B4">
        <w:rPr>
          <w:rFonts w:eastAsia="Calibri" w:cs="Calibri"/>
          <w:szCs w:val="24"/>
          <w:lang w:val="en-US" w:bidi="en-US"/>
        </w:rPr>
        <w:t>Not necessarily, but we would want to discuss the issue with you and ensure that</w:t>
      </w:r>
      <w:r>
        <w:rPr>
          <w:rFonts w:eastAsia="Calibri" w:cs="Calibri"/>
          <w:szCs w:val="24"/>
          <w:lang w:val="en-US" w:bidi="en-US"/>
        </w:rPr>
        <w:t xml:space="preserve"> </w:t>
      </w:r>
      <w:r w:rsidRPr="00E009B4">
        <w:rPr>
          <w:rFonts w:eastAsia="Calibri" w:cs="Calibri"/>
          <w:szCs w:val="24"/>
          <w:lang w:val="en-US" w:bidi="en-US"/>
        </w:rPr>
        <w:t xml:space="preserve">you have appropriate support to manage your funding within Mana </w:t>
      </w:r>
      <w:proofErr w:type="spellStart"/>
      <w:r w:rsidRPr="00E009B4">
        <w:rPr>
          <w:rFonts w:eastAsia="Calibri" w:cs="Calibri"/>
          <w:szCs w:val="24"/>
          <w:lang w:val="en-US" w:bidi="en-US"/>
        </w:rPr>
        <w:t>Whaikaha’s</w:t>
      </w:r>
      <w:proofErr w:type="spellEnd"/>
      <w:r w:rsidRPr="00E009B4">
        <w:rPr>
          <w:rFonts w:eastAsia="Calibri" w:cs="Calibri"/>
          <w:szCs w:val="24"/>
          <w:lang w:val="en-US" w:bidi="en-US"/>
        </w:rPr>
        <w:t xml:space="preserve"> rules.</w:t>
      </w:r>
    </w:p>
    <w:p w14:paraId="61BEBBA6" w14:textId="77777777" w:rsidR="00E065A1" w:rsidRDefault="00E065A1" w:rsidP="00E065A1">
      <w:pPr>
        <w:widowControl w:val="0"/>
        <w:autoSpaceDE w:val="0"/>
        <w:autoSpaceDN w:val="0"/>
        <w:spacing w:line="240" w:lineRule="auto"/>
        <w:rPr>
          <w:rFonts w:eastAsia="Calibri" w:cs="Calibri"/>
          <w:szCs w:val="24"/>
          <w:lang w:val="en-US" w:bidi="en-US"/>
        </w:rPr>
      </w:pPr>
    </w:p>
    <w:p w14:paraId="6D31B475" w14:textId="77777777" w:rsidR="00E065A1" w:rsidRPr="00E009B4" w:rsidRDefault="00E065A1" w:rsidP="00E065A1">
      <w:pPr>
        <w:pStyle w:val="Heading3"/>
        <w:rPr>
          <w:lang w:val="en-US" w:bidi="en-US"/>
        </w:rPr>
      </w:pPr>
      <w:bookmarkStart w:id="48" w:name="_Toc40276441"/>
      <w:bookmarkStart w:id="49" w:name="_Toc47447095"/>
      <w:r w:rsidRPr="00E009B4">
        <w:rPr>
          <w:lang w:val="en-US" w:bidi="en-US"/>
        </w:rPr>
        <w:t>For those that have a welfare guardian, how does that affect access to funding?</w:t>
      </w:r>
      <w:bookmarkEnd w:id="48"/>
      <w:bookmarkEnd w:id="49"/>
    </w:p>
    <w:p w14:paraId="26E4E597" w14:textId="3C1C2202" w:rsidR="00E065A1" w:rsidRDefault="00E065A1" w:rsidP="00E065A1">
      <w:pPr>
        <w:widowControl w:val="0"/>
        <w:autoSpaceDE w:val="0"/>
        <w:autoSpaceDN w:val="0"/>
        <w:spacing w:line="240" w:lineRule="auto"/>
        <w:rPr>
          <w:rFonts w:eastAsia="Calibri" w:cs="Calibri"/>
          <w:szCs w:val="24"/>
          <w:lang w:val="en-US" w:bidi="en-US"/>
        </w:rPr>
      </w:pPr>
      <w:r w:rsidRPr="00E009B4">
        <w:rPr>
          <w:rFonts w:eastAsia="Calibri" w:cs="Calibri"/>
          <w:szCs w:val="24"/>
          <w:lang w:val="en-US" w:bidi="en-US"/>
        </w:rPr>
        <w:t xml:space="preserve">We will need to include the welfare guardian in the process of </w:t>
      </w:r>
      <w:r w:rsidR="00F67AC7">
        <w:rPr>
          <w:rFonts w:eastAsia="Calibri" w:cs="Calibri"/>
          <w:szCs w:val="24"/>
          <w:lang w:val="en-US" w:bidi="en-US"/>
        </w:rPr>
        <w:t xml:space="preserve">thinking through any changes and in </w:t>
      </w:r>
      <w:r w:rsidRPr="00E009B4">
        <w:rPr>
          <w:rFonts w:eastAsia="Calibri" w:cs="Calibri"/>
          <w:szCs w:val="24"/>
          <w:lang w:val="en-US" w:bidi="en-US"/>
        </w:rPr>
        <w:t xml:space="preserve">making funding decisions. </w:t>
      </w:r>
    </w:p>
    <w:p w14:paraId="77EB9C2D" w14:textId="24D34FCD" w:rsidR="00FD2DC5" w:rsidRDefault="00FD2DC5" w:rsidP="00E065A1">
      <w:pPr>
        <w:widowControl w:val="0"/>
        <w:autoSpaceDE w:val="0"/>
        <w:autoSpaceDN w:val="0"/>
        <w:spacing w:line="240" w:lineRule="auto"/>
        <w:rPr>
          <w:rFonts w:eastAsia="Calibri" w:cs="Calibri"/>
          <w:szCs w:val="24"/>
          <w:lang w:val="en-US" w:bidi="en-US"/>
        </w:rPr>
      </w:pPr>
    </w:p>
    <w:p w14:paraId="59A94336" w14:textId="3E1FD2C2" w:rsidR="00FD2DC5" w:rsidRDefault="00FD2DC5" w:rsidP="00E065A1">
      <w:pPr>
        <w:widowControl w:val="0"/>
        <w:autoSpaceDE w:val="0"/>
        <w:autoSpaceDN w:val="0"/>
        <w:spacing w:line="240" w:lineRule="auto"/>
        <w:rPr>
          <w:rFonts w:eastAsia="Calibri" w:cs="Calibri"/>
          <w:szCs w:val="24"/>
          <w:lang w:val="en-US" w:bidi="en-US"/>
        </w:rPr>
      </w:pPr>
    </w:p>
    <w:p w14:paraId="1A3DBC60" w14:textId="4D707FDF" w:rsidR="00E065A1" w:rsidRDefault="00E065A1" w:rsidP="00E065A1">
      <w:pPr>
        <w:widowControl w:val="0"/>
        <w:autoSpaceDE w:val="0"/>
        <w:autoSpaceDN w:val="0"/>
        <w:spacing w:line="240" w:lineRule="auto"/>
        <w:rPr>
          <w:rFonts w:eastAsia="Calibri" w:cs="Calibri"/>
          <w:szCs w:val="24"/>
          <w:lang w:val="en-US" w:bidi="en-US"/>
        </w:rPr>
      </w:pPr>
    </w:p>
    <w:p w14:paraId="6FE67569" w14:textId="77333075" w:rsidR="00E065A1" w:rsidRDefault="00E065A1">
      <w:pPr>
        <w:rPr>
          <w:rFonts w:eastAsia="Calibri" w:cs="Calibri"/>
          <w:szCs w:val="24"/>
          <w:lang w:val="en-US" w:bidi="en-US"/>
        </w:rPr>
      </w:pPr>
      <w:r>
        <w:rPr>
          <w:rFonts w:eastAsia="Calibri" w:cs="Calibri"/>
          <w:szCs w:val="24"/>
          <w:lang w:val="en-US" w:bidi="en-US"/>
        </w:rPr>
        <w:br w:type="page"/>
      </w:r>
    </w:p>
    <w:p w14:paraId="05E7D0F9" w14:textId="05FC6D4E" w:rsidR="0087445D" w:rsidRDefault="0087445D" w:rsidP="0087445D">
      <w:pPr>
        <w:pStyle w:val="Heading2"/>
      </w:pPr>
      <w:bookmarkStart w:id="50" w:name="_Toc40276444"/>
      <w:bookmarkStart w:id="51" w:name="_Toc47447096"/>
      <w:r>
        <w:lastRenderedPageBreak/>
        <w:t>Managing a personal budget</w:t>
      </w:r>
      <w:bookmarkEnd w:id="50"/>
      <w:bookmarkEnd w:id="51"/>
    </w:p>
    <w:p w14:paraId="07FE9D4C" w14:textId="4089687E" w:rsidR="000E29FE" w:rsidRDefault="000E29FE" w:rsidP="00221FB4">
      <w:pPr>
        <w:pStyle w:val="Heading3"/>
        <w:rPr>
          <w:lang w:eastAsia="en-NZ" w:bidi="en-US"/>
        </w:rPr>
      </w:pPr>
      <w:bookmarkStart w:id="52" w:name="_Toc40276445"/>
      <w:bookmarkStart w:id="53" w:name="_Toc47447097"/>
      <w:r>
        <w:rPr>
          <w:lang w:eastAsia="en-NZ" w:bidi="en-US"/>
        </w:rPr>
        <w:t xml:space="preserve">How </w:t>
      </w:r>
      <w:r w:rsidR="0052005D">
        <w:rPr>
          <w:lang w:eastAsia="en-NZ" w:bidi="en-US"/>
        </w:rPr>
        <w:t>are</w:t>
      </w:r>
      <w:r>
        <w:rPr>
          <w:lang w:eastAsia="en-NZ" w:bidi="en-US"/>
        </w:rPr>
        <w:t xml:space="preserve"> personal budget</w:t>
      </w:r>
      <w:r w:rsidR="0052005D">
        <w:rPr>
          <w:lang w:eastAsia="en-NZ" w:bidi="en-US"/>
        </w:rPr>
        <w:t>s managed</w:t>
      </w:r>
      <w:r>
        <w:rPr>
          <w:lang w:eastAsia="en-NZ" w:bidi="en-US"/>
        </w:rPr>
        <w:t>?</w:t>
      </w:r>
      <w:bookmarkEnd w:id="52"/>
      <w:bookmarkEnd w:id="53"/>
    </w:p>
    <w:p w14:paraId="2843B164" w14:textId="26C11495" w:rsidR="000E29FE" w:rsidRPr="000E29FE" w:rsidRDefault="000E29FE" w:rsidP="00B61D59">
      <w:pPr>
        <w:spacing w:after="120"/>
        <w:rPr>
          <w:lang w:eastAsia="en-NZ" w:bidi="en-US"/>
        </w:rPr>
      </w:pPr>
      <w:r w:rsidRPr="000E29FE">
        <w:rPr>
          <w:lang w:eastAsia="en-NZ" w:bidi="en-US"/>
        </w:rPr>
        <w:t>Disabled people and their whānau have a range of options to manage their support and funding.</w:t>
      </w:r>
      <w:r w:rsidR="00AA2509">
        <w:rPr>
          <w:lang w:eastAsia="en-NZ" w:bidi="en-US"/>
        </w:rPr>
        <w:t xml:space="preserve"> </w:t>
      </w:r>
      <w:r w:rsidRPr="000E29FE">
        <w:rPr>
          <w:lang w:eastAsia="en-NZ" w:bidi="en-US"/>
        </w:rPr>
        <w:t>They can choose one or a combination of options:</w:t>
      </w:r>
    </w:p>
    <w:p w14:paraId="47F91A8D" w14:textId="77777777" w:rsidR="000E29FE" w:rsidRPr="000E29FE" w:rsidRDefault="000E29FE" w:rsidP="00920788">
      <w:pPr>
        <w:pStyle w:val="ListParagraph"/>
        <w:numPr>
          <w:ilvl w:val="0"/>
          <w:numId w:val="10"/>
        </w:numPr>
        <w:rPr>
          <w:lang w:eastAsia="en-NZ" w:bidi="en-US"/>
        </w:rPr>
      </w:pPr>
      <w:r w:rsidRPr="000E29FE">
        <w:rPr>
          <w:lang w:eastAsia="en-NZ" w:bidi="en-US"/>
        </w:rPr>
        <w:t>manage their support and funding themselves</w:t>
      </w:r>
    </w:p>
    <w:p w14:paraId="3A7C692B" w14:textId="77777777" w:rsidR="000E29FE" w:rsidRPr="000E29FE" w:rsidRDefault="000E29FE" w:rsidP="00920788">
      <w:pPr>
        <w:pStyle w:val="ListParagraph"/>
        <w:numPr>
          <w:ilvl w:val="0"/>
          <w:numId w:val="10"/>
        </w:numPr>
        <w:rPr>
          <w:lang w:eastAsia="en-NZ" w:bidi="en-US"/>
        </w:rPr>
      </w:pPr>
      <w:r w:rsidRPr="000E29FE">
        <w:rPr>
          <w:lang w:eastAsia="en-NZ" w:bidi="en-US"/>
        </w:rPr>
        <w:t>manage their support and funding with support from a host provider (disability or mainstream)</w:t>
      </w:r>
    </w:p>
    <w:p w14:paraId="51DB5735" w14:textId="77777777" w:rsidR="000E29FE" w:rsidRPr="000E29FE" w:rsidRDefault="000E29FE" w:rsidP="00920788">
      <w:pPr>
        <w:pStyle w:val="ListParagraph"/>
        <w:numPr>
          <w:ilvl w:val="0"/>
          <w:numId w:val="10"/>
        </w:numPr>
        <w:rPr>
          <w:lang w:eastAsia="en-NZ" w:bidi="en-US"/>
        </w:rPr>
      </w:pPr>
      <w:r w:rsidRPr="000E29FE">
        <w:rPr>
          <w:lang w:eastAsia="en-NZ" w:bidi="en-US"/>
        </w:rPr>
        <w:t>contract a provider directly to deliver support</w:t>
      </w:r>
    </w:p>
    <w:p w14:paraId="66AD7C1F" w14:textId="560B1D33" w:rsidR="000E29FE" w:rsidRPr="000E29FE" w:rsidRDefault="000E29FE" w:rsidP="00920788">
      <w:pPr>
        <w:pStyle w:val="ListParagraph"/>
        <w:numPr>
          <w:ilvl w:val="0"/>
          <w:numId w:val="10"/>
        </w:numPr>
        <w:rPr>
          <w:lang w:eastAsia="en-NZ" w:bidi="en-US"/>
        </w:rPr>
      </w:pPr>
      <w:r w:rsidRPr="000E29FE">
        <w:rPr>
          <w:lang w:eastAsia="en-NZ" w:bidi="en-US"/>
        </w:rPr>
        <w:t>have support and funding managed by a provider through a flexible disability support contract, where the provider delivers some support and arranges other support on their behalf</w:t>
      </w:r>
      <w:r w:rsidR="0004298B">
        <w:rPr>
          <w:lang w:eastAsia="en-NZ" w:bidi="en-US"/>
        </w:rPr>
        <w:t>.</w:t>
      </w:r>
    </w:p>
    <w:p w14:paraId="287F925F" w14:textId="77777777" w:rsidR="000E29FE" w:rsidRPr="000E29FE" w:rsidRDefault="000E29FE" w:rsidP="00920788">
      <w:pPr>
        <w:pStyle w:val="ListParagraph"/>
        <w:numPr>
          <w:ilvl w:val="0"/>
          <w:numId w:val="10"/>
        </w:numPr>
        <w:rPr>
          <w:lang w:eastAsia="en-NZ" w:bidi="en-US"/>
        </w:rPr>
      </w:pPr>
      <w:r w:rsidRPr="000E29FE">
        <w:rPr>
          <w:lang w:eastAsia="en-NZ" w:bidi="en-US"/>
        </w:rPr>
        <w:t>have support delivered by providers with the Ministry of Health managing the contract.</w:t>
      </w:r>
    </w:p>
    <w:p w14:paraId="411F0993" w14:textId="77777777" w:rsidR="000E29FE" w:rsidRPr="000E29FE" w:rsidRDefault="000E29FE" w:rsidP="00221FB4">
      <w:pPr>
        <w:rPr>
          <w:lang w:eastAsia="en-NZ" w:bidi="en-US"/>
        </w:rPr>
      </w:pPr>
      <w:r w:rsidRPr="000E29FE">
        <w:rPr>
          <w:lang w:eastAsia="en-NZ" w:bidi="en-US"/>
        </w:rPr>
        <w:t xml:space="preserve">Disabled people and whānau can talk to the </w:t>
      </w:r>
      <w:proofErr w:type="spellStart"/>
      <w:r w:rsidRPr="000E29FE">
        <w:rPr>
          <w:lang w:eastAsia="en-NZ" w:bidi="en-US"/>
        </w:rPr>
        <w:t>Kaitūhono</w:t>
      </w:r>
      <w:proofErr w:type="spellEnd"/>
      <w:r w:rsidRPr="000E29FE">
        <w:rPr>
          <w:lang w:eastAsia="en-NZ" w:bidi="en-US"/>
        </w:rPr>
        <w:t xml:space="preserve">/Connector or their Mana Whaikaha contact about what option would work best for them. </w:t>
      </w:r>
    </w:p>
    <w:p w14:paraId="67FEB554" w14:textId="77777777" w:rsidR="000E29FE" w:rsidRDefault="000E29FE" w:rsidP="000E29FE">
      <w:pPr>
        <w:rPr>
          <w:rFonts w:eastAsia="Times New Roman" w:cs="Helvetica"/>
          <w:b/>
          <w:bCs/>
          <w:color w:val="242424"/>
          <w:szCs w:val="24"/>
          <w:lang w:eastAsia="en-NZ" w:bidi="en-US"/>
        </w:rPr>
      </w:pPr>
    </w:p>
    <w:p w14:paraId="492E11A8" w14:textId="77777777" w:rsidR="00B61D59" w:rsidRPr="00961AC7" w:rsidRDefault="00B61D59" w:rsidP="00B61D59">
      <w:pPr>
        <w:pStyle w:val="Heading3"/>
        <w:rPr>
          <w:lang w:eastAsia="en-NZ" w:bidi="en-US"/>
        </w:rPr>
      </w:pPr>
      <w:bookmarkStart w:id="54" w:name="_Toc40276446"/>
      <w:bookmarkStart w:id="55" w:name="_Toc47447098"/>
      <w:r w:rsidRPr="00961AC7">
        <w:rPr>
          <w:lang w:eastAsia="en-NZ" w:bidi="en-US"/>
        </w:rPr>
        <w:t>What if I want to keep some of my current supports?</w:t>
      </w:r>
      <w:bookmarkEnd w:id="54"/>
      <w:bookmarkEnd w:id="55"/>
    </w:p>
    <w:p w14:paraId="0768288F" w14:textId="04CC3D40" w:rsidR="00B61D59" w:rsidRDefault="00B61D59" w:rsidP="00B61D59">
      <w:pPr>
        <w:rPr>
          <w:rFonts w:eastAsia="Times New Roman" w:cs="Helvetica"/>
          <w:color w:val="242424"/>
          <w:szCs w:val="24"/>
          <w:lang w:eastAsia="en-NZ" w:bidi="en-US"/>
        </w:rPr>
      </w:pPr>
      <w:r w:rsidRPr="00961AC7">
        <w:rPr>
          <w:rFonts w:eastAsia="Times New Roman" w:cs="Helvetica"/>
          <w:color w:val="242424"/>
          <w:szCs w:val="24"/>
          <w:lang w:eastAsia="en-NZ" w:bidi="en-US"/>
        </w:rPr>
        <w:t>You will have choice about what supports you use, and how the money is managed for them.</w:t>
      </w:r>
      <w:r>
        <w:rPr>
          <w:rFonts w:eastAsia="Times New Roman" w:cs="Helvetica"/>
          <w:color w:val="242424"/>
          <w:szCs w:val="24"/>
          <w:lang w:eastAsia="en-NZ" w:bidi="en-US"/>
        </w:rPr>
        <w:t xml:space="preserve"> </w:t>
      </w:r>
      <w:r w:rsidRPr="00961AC7">
        <w:rPr>
          <w:rFonts w:eastAsia="Times New Roman" w:cs="Helvetica"/>
          <w:color w:val="242424"/>
          <w:szCs w:val="24"/>
          <w:lang w:eastAsia="en-NZ" w:bidi="en-US"/>
        </w:rPr>
        <w:t>For example, you may choose to access supports that are much the same as you receive now, and you may choose to access them from a Ministry funded provide</w:t>
      </w:r>
      <w:r>
        <w:rPr>
          <w:rFonts w:eastAsia="Times New Roman" w:cs="Helvetica"/>
          <w:color w:val="242424"/>
          <w:szCs w:val="24"/>
          <w:lang w:eastAsia="en-NZ" w:bidi="en-US"/>
        </w:rPr>
        <w:t>r</w:t>
      </w:r>
      <w:r w:rsidRPr="00961AC7">
        <w:rPr>
          <w:rFonts w:eastAsia="Times New Roman" w:cs="Helvetica"/>
          <w:color w:val="242424"/>
          <w:szCs w:val="24"/>
          <w:lang w:eastAsia="en-NZ" w:bidi="en-US"/>
        </w:rPr>
        <w:t>.</w:t>
      </w:r>
      <w:r>
        <w:rPr>
          <w:rFonts w:eastAsia="Times New Roman" w:cs="Helvetica"/>
          <w:color w:val="242424"/>
          <w:szCs w:val="24"/>
          <w:lang w:eastAsia="en-NZ" w:bidi="en-US"/>
        </w:rPr>
        <w:t xml:space="preserve"> </w:t>
      </w:r>
      <w:proofErr w:type="gramStart"/>
      <w:r w:rsidRPr="00961AC7">
        <w:rPr>
          <w:rFonts w:eastAsia="Times New Roman" w:cs="Helvetica"/>
          <w:color w:val="242424"/>
          <w:szCs w:val="24"/>
          <w:lang w:eastAsia="en-NZ" w:bidi="en-US"/>
        </w:rPr>
        <w:t>Or,</w:t>
      </w:r>
      <w:proofErr w:type="gramEnd"/>
      <w:r w:rsidRPr="00961AC7">
        <w:rPr>
          <w:rFonts w:eastAsia="Times New Roman" w:cs="Helvetica"/>
          <w:color w:val="242424"/>
          <w:szCs w:val="24"/>
          <w:lang w:eastAsia="en-NZ" w:bidi="en-US"/>
        </w:rPr>
        <w:t xml:space="preserve"> you could choose to do something very different and manage the supports yourself.</w:t>
      </w:r>
      <w:r>
        <w:rPr>
          <w:rFonts w:eastAsia="Times New Roman" w:cs="Helvetica"/>
          <w:color w:val="242424"/>
          <w:szCs w:val="24"/>
          <w:lang w:eastAsia="en-NZ" w:bidi="en-US"/>
        </w:rPr>
        <w:t xml:space="preserve"> </w:t>
      </w:r>
      <w:r w:rsidRPr="00961AC7">
        <w:rPr>
          <w:rFonts w:eastAsia="Times New Roman" w:cs="Helvetica"/>
          <w:color w:val="242424"/>
          <w:szCs w:val="24"/>
          <w:lang w:eastAsia="en-NZ" w:bidi="en-US"/>
        </w:rPr>
        <w:t>These are options worth discussing with a Connector.</w:t>
      </w:r>
      <w:r>
        <w:rPr>
          <w:rFonts w:eastAsia="Times New Roman" w:cs="Helvetica"/>
          <w:color w:val="242424"/>
          <w:szCs w:val="24"/>
          <w:lang w:eastAsia="en-NZ" w:bidi="en-US"/>
        </w:rPr>
        <w:t xml:space="preserve"> </w:t>
      </w:r>
      <w:r w:rsidRPr="00961AC7">
        <w:rPr>
          <w:rFonts w:eastAsia="Times New Roman" w:cs="Helvetica"/>
          <w:color w:val="242424"/>
          <w:szCs w:val="24"/>
          <w:lang w:eastAsia="en-NZ" w:bidi="en-US"/>
        </w:rPr>
        <w:t>You may need to prioritise your supports to fit within the funding we can make available to you.</w:t>
      </w:r>
    </w:p>
    <w:p w14:paraId="2A5667D0" w14:textId="4FD96CCE" w:rsidR="00E065A1" w:rsidRDefault="00E065A1" w:rsidP="00B61D59">
      <w:pPr>
        <w:rPr>
          <w:rFonts w:eastAsia="Times New Roman" w:cs="Helvetica"/>
          <w:color w:val="242424"/>
          <w:szCs w:val="24"/>
          <w:lang w:eastAsia="en-NZ" w:bidi="en-US"/>
        </w:rPr>
      </w:pPr>
    </w:p>
    <w:p w14:paraId="7A90A7FB" w14:textId="77777777" w:rsidR="00FD2DC5" w:rsidRDefault="00FD2DC5" w:rsidP="00FD2DC5">
      <w:pPr>
        <w:pStyle w:val="Heading3"/>
        <w:rPr>
          <w:lang w:val="en-AU" w:eastAsia="en-NZ" w:bidi="en-US"/>
        </w:rPr>
      </w:pPr>
      <w:bookmarkStart w:id="56" w:name="_Toc40276447"/>
      <w:bookmarkStart w:id="57" w:name="_Toc47447099"/>
      <w:r>
        <w:rPr>
          <w:lang w:val="en-AU" w:eastAsia="en-NZ" w:bidi="en-US"/>
        </w:rPr>
        <w:t>If I manage my own personal budget, what are my responsibilities?</w:t>
      </w:r>
      <w:bookmarkEnd w:id="56"/>
      <w:bookmarkEnd w:id="57"/>
    </w:p>
    <w:p w14:paraId="1A89453E" w14:textId="77777777" w:rsidR="00FD2DC5" w:rsidRPr="0052005D" w:rsidRDefault="00FD2DC5" w:rsidP="00FD2DC5">
      <w:pPr>
        <w:spacing w:after="120"/>
        <w:rPr>
          <w:lang w:val="en-AU" w:eastAsia="en-NZ" w:bidi="en-US"/>
        </w:rPr>
      </w:pPr>
      <w:r w:rsidRPr="0052005D">
        <w:rPr>
          <w:lang w:val="en-AU" w:eastAsia="en-NZ" w:bidi="en-US"/>
        </w:rPr>
        <w:t>Where all or part of a personal budget is being paid, responsibilities are:</w:t>
      </w:r>
    </w:p>
    <w:p w14:paraId="1F321525" w14:textId="652E9FC8" w:rsidR="00FD2DC5" w:rsidRPr="00FD2DC5" w:rsidRDefault="00FD2DC5" w:rsidP="00920788">
      <w:pPr>
        <w:pStyle w:val="ListParagraph"/>
        <w:numPr>
          <w:ilvl w:val="0"/>
          <w:numId w:val="19"/>
        </w:numPr>
        <w:rPr>
          <w:lang w:eastAsia="en-NZ" w:bidi="en-US"/>
        </w:rPr>
      </w:pPr>
      <w:r w:rsidRPr="00FD2DC5">
        <w:rPr>
          <w:lang w:eastAsia="en-NZ" w:bidi="en-US"/>
        </w:rPr>
        <w:t xml:space="preserve">Recruiting, employing, managing and paying </w:t>
      </w:r>
      <w:r w:rsidR="003F3195">
        <w:rPr>
          <w:lang w:eastAsia="en-NZ" w:bidi="en-US"/>
        </w:rPr>
        <w:t>your</w:t>
      </w:r>
      <w:r w:rsidRPr="00FD2DC5">
        <w:rPr>
          <w:lang w:eastAsia="en-NZ" w:bidi="en-US"/>
        </w:rPr>
        <w:t xml:space="preserve"> own assistance/support staff</w:t>
      </w:r>
    </w:p>
    <w:p w14:paraId="5F61FA11" w14:textId="03AA071E" w:rsidR="00FD2DC5" w:rsidRPr="00FD2DC5" w:rsidRDefault="00FD2DC5" w:rsidP="00920788">
      <w:pPr>
        <w:pStyle w:val="ListParagraph"/>
        <w:numPr>
          <w:ilvl w:val="0"/>
          <w:numId w:val="19"/>
        </w:numPr>
        <w:rPr>
          <w:lang w:eastAsia="en-NZ" w:bidi="en-US"/>
        </w:rPr>
      </w:pPr>
      <w:r w:rsidRPr="00FD2DC5">
        <w:rPr>
          <w:lang w:eastAsia="en-NZ" w:bidi="en-US"/>
        </w:rPr>
        <w:t>Keeping records to verify the uses of the total amount of funding provided</w:t>
      </w:r>
      <w:r w:rsidR="00137CD5">
        <w:rPr>
          <w:lang w:eastAsia="en-NZ" w:bidi="en-US"/>
        </w:rPr>
        <w:t xml:space="preserve"> (i.e. employment records, invoices, receipts and/or transactions)</w:t>
      </w:r>
    </w:p>
    <w:p w14:paraId="4CC33EE8" w14:textId="5A07074C" w:rsidR="00FD2DC5" w:rsidRPr="00FD2DC5" w:rsidRDefault="00FD2DC5" w:rsidP="00920788">
      <w:pPr>
        <w:pStyle w:val="ListParagraph"/>
        <w:numPr>
          <w:ilvl w:val="0"/>
          <w:numId w:val="19"/>
        </w:numPr>
        <w:rPr>
          <w:lang w:eastAsia="en-NZ" w:bidi="en-US"/>
        </w:rPr>
      </w:pPr>
      <w:r w:rsidRPr="00FD2DC5">
        <w:rPr>
          <w:lang w:eastAsia="en-NZ" w:bidi="en-US"/>
        </w:rPr>
        <w:t xml:space="preserve">Matching </w:t>
      </w:r>
      <w:r w:rsidR="003F3195">
        <w:rPr>
          <w:lang w:eastAsia="en-NZ" w:bidi="en-US"/>
        </w:rPr>
        <w:t>your</w:t>
      </w:r>
      <w:r w:rsidRPr="00FD2DC5">
        <w:rPr>
          <w:lang w:eastAsia="en-NZ" w:bidi="en-US"/>
        </w:rPr>
        <w:t xml:space="preserve"> expenditure to </w:t>
      </w:r>
      <w:r w:rsidR="003F3195">
        <w:rPr>
          <w:lang w:eastAsia="en-NZ" w:bidi="en-US"/>
        </w:rPr>
        <w:t>your</w:t>
      </w:r>
      <w:r w:rsidRPr="00FD2DC5">
        <w:rPr>
          <w:lang w:eastAsia="en-NZ" w:bidi="en-US"/>
        </w:rPr>
        <w:t xml:space="preserve"> agreed plan</w:t>
      </w:r>
    </w:p>
    <w:p w14:paraId="79513739" w14:textId="513C1F0C" w:rsidR="00FD2DC5" w:rsidRPr="00FD2DC5" w:rsidRDefault="00FD2DC5" w:rsidP="00920788">
      <w:pPr>
        <w:pStyle w:val="ListParagraph"/>
        <w:numPr>
          <w:ilvl w:val="0"/>
          <w:numId w:val="19"/>
        </w:numPr>
        <w:rPr>
          <w:lang w:eastAsia="en-NZ" w:bidi="en-US"/>
        </w:rPr>
      </w:pPr>
      <w:r w:rsidRPr="00FD2DC5">
        <w:rPr>
          <w:lang w:eastAsia="en-NZ" w:bidi="en-US"/>
        </w:rPr>
        <w:t>Meeting all obligations under all the relevant legislation (including, but not limited to, Employment Taxation and Health and Safety legislation)</w:t>
      </w:r>
    </w:p>
    <w:p w14:paraId="733F470B" w14:textId="3BB215CE" w:rsidR="00FD2DC5" w:rsidRPr="00FD2DC5" w:rsidRDefault="00FD2DC5" w:rsidP="00920788">
      <w:pPr>
        <w:pStyle w:val="ListParagraph"/>
        <w:numPr>
          <w:ilvl w:val="0"/>
          <w:numId w:val="19"/>
        </w:numPr>
      </w:pPr>
      <w:r w:rsidRPr="00FD2DC5">
        <w:t xml:space="preserve">Giving Mana Whaikaha 14 working days; notice if </w:t>
      </w:r>
      <w:r w:rsidR="003F3195">
        <w:t>you</w:t>
      </w:r>
      <w:r w:rsidRPr="00FD2DC5">
        <w:t xml:space="preserve"> wish to change the type, amount or providers of your support.</w:t>
      </w:r>
    </w:p>
    <w:p w14:paraId="5D956E33" w14:textId="6AD58886" w:rsidR="00FD2DC5" w:rsidRPr="00FD2DC5" w:rsidRDefault="00FD2DC5" w:rsidP="00920788">
      <w:pPr>
        <w:pStyle w:val="ListParagraph"/>
        <w:numPr>
          <w:ilvl w:val="0"/>
          <w:numId w:val="19"/>
        </w:numPr>
      </w:pPr>
      <w:r w:rsidRPr="00FD2DC5">
        <w:t xml:space="preserve">Telling Mana Whaikaha that </w:t>
      </w:r>
      <w:r w:rsidR="003F3195">
        <w:t>you</w:t>
      </w:r>
      <w:r w:rsidRPr="00FD2DC5">
        <w:t xml:space="preserve"> want to make immediate changes to the type, amount or provider of any of </w:t>
      </w:r>
      <w:r w:rsidR="00643033">
        <w:t>your</w:t>
      </w:r>
      <w:r w:rsidRPr="00FD2DC5">
        <w:t xml:space="preserve"> support when personal safety is at risk. </w:t>
      </w:r>
    </w:p>
    <w:p w14:paraId="5DCC6929" w14:textId="7D227978" w:rsidR="00FD2DC5" w:rsidRPr="00FD2DC5" w:rsidRDefault="00FD2DC5" w:rsidP="00920788">
      <w:pPr>
        <w:pStyle w:val="ListParagraph"/>
        <w:numPr>
          <w:ilvl w:val="0"/>
          <w:numId w:val="19"/>
        </w:numPr>
      </w:pPr>
      <w:r w:rsidRPr="00FD2DC5">
        <w:lastRenderedPageBreak/>
        <w:t xml:space="preserve">Meeting with Mana Whaikaha when they ask </w:t>
      </w:r>
      <w:r w:rsidR="00643033">
        <w:t>you</w:t>
      </w:r>
      <w:r w:rsidRPr="00FD2DC5">
        <w:t xml:space="preserve"> to. Mana Whaikaha will agree a time with </w:t>
      </w:r>
      <w:r w:rsidR="00643033">
        <w:t>you</w:t>
      </w:r>
      <w:r w:rsidRPr="00FD2DC5">
        <w:t xml:space="preserve"> that works best for both of us.</w:t>
      </w:r>
    </w:p>
    <w:p w14:paraId="0A7FFE08" w14:textId="77777777" w:rsidR="00FD2DC5" w:rsidRPr="00FD2DC5" w:rsidRDefault="00FD2DC5" w:rsidP="00FD2DC5">
      <w:pPr>
        <w:rPr>
          <w:lang w:val="en-AU" w:eastAsia="en-NZ" w:bidi="en-US"/>
        </w:rPr>
      </w:pPr>
    </w:p>
    <w:p w14:paraId="125D1273" w14:textId="0EB0116D" w:rsidR="00E065A1" w:rsidRPr="00E065A1" w:rsidRDefault="00E065A1" w:rsidP="00E065A1">
      <w:pPr>
        <w:pStyle w:val="Heading3"/>
        <w:rPr>
          <w:lang w:val="en-US" w:eastAsia="en-NZ" w:bidi="en-US"/>
        </w:rPr>
      </w:pPr>
      <w:bookmarkStart w:id="58" w:name="_Toc40276448"/>
      <w:bookmarkStart w:id="59" w:name="_Toc47447100"/>
      <w:r w:rsidRPr="00E065A1">
        <w:rPr>
          <w:lang w:val="en-US" w:eastAsia="en-NZ" w:bidi="en-US"/>
        </w:rPr>
        <w:t xml:space="preserve">What monitoring/accountability </w:t>
      </w:r>
      <w:r>
        <w:rPr>
          <w:lang w:val="en-US" w:eastAsia="en-NZ" w:bidi="en-US"/>
        </w:rPr>
        <w:t xml:space="preserve">is required </w:t>
      </w:r>
      <w:r w:rsidR="0052005D">
        <w:rPr>
          <w:lang w:val="en-US" w:eastAsia="en-NZ" w:bidi="en-US"/>
        </w:rPr>
        <w:t xml:space="preserve">from those with personal </w:t>
      </w:r>
      <w:r>
        <w:rPr>
          <w:lang w:val="en-US" w:eastAsia="en-NZ" w:bidi="en-US"/>
        </w:rPr>
        <w:t>budgets?</w:t>
      </w:r>
      <w:bookmarkEnd w:id="58"/>
      <w:bookmarkEnd w:id="59"/>
    </w:p>
    <w:p w14:paraId="75BC450F" w14:textId="4AD70611" w:rsidR="00E065A1" w:rsidRPr="00E065A1" w:rsidRDefault="00E065A1" w:rsidP="00E065A1">
      <w:pPr>
        <w:spacing w:after="120"/>
        <w:rPr>
          <w:rFonts w:eastAsia="Times New Roman" w:cs="Helvetica"/>
          <w:color w:val="242424"/>
          <w:szCs w:val="24"/>
          <w:lang w:val="en-US" w:eastAsia="en-NZ" w:bidi="en-US"/>
        </w:rPr>
      </w:pPr>
      <w:r w:rsidRPr="00E065A1">
        <w:rPr>
          <w:rFonts w:eastAsia="Times New Roman" w:cs="Helvetica"/>
          <w:color w:val="242424"/>
          <w:szCs w:val="24"/>
          <w:lang w:val="en-US" w:eastAsia="en-NZ" w:bidi="en-US"/>
        </w:rPr>
        <w:t xml:space="preserve">If you want to access </w:t>
      </w:r>
      <w:proofErr w:type="gramStart"/>
      <w:r w:rsidRPr="00E065A1">
        <w:rPr>
          <w:rFonts w:eastAsia="Times New Roman" w:cs="Helvetica"/>
          <w:color w:val="242424"/>
          <w:szCs w:val="24"/>
          <w:lang w:val="en-US" w:eastAsia="en-NZ" w:bidi="en-US"/>
        </w:rPr>
        <w:t>supports</w:t>
      </w:r>
      <w:proofErr w:type="gramEnd"/>
      <w:r w:rsidRPr="00E065A1">
        <w:rPr>
          <w:rFonts w:eastAsia="Times New Roman" w:cs="Helvetica"/>
          <w:color w:val="242424"/>
          <w:szCs w:val="24"/>
          <w:lang w:val="en-US" w:eastAsia="en-NZ" w:bidi="en-US"/>
        </w:rPr>
        <w:t xml:space="preserve"> from providers</w:t>
      </w:r>
      <w:r w:rsidR="0004298B">
        <w:rPr>
          <w:rFonts w:eastAsia="Times New Roman" w:cs="Helvetica"/>
          <w:color w:val="242424"/>
          <w:szCs w:val="24"/>
          <w:lang w:val="en-US" w:eastAsia="en-NZ" w:bidi="en-US"/>
        </w:rPr>
        <w:t>,</w:t>
      </w:r>
      <w:r w:rsidRPr="00E065A1">
        <w:rPr>
          <w:rFonts w:eastAsia="Times New Roman" w:cs="Helvetica"/>
          <w:color w:val="242424"/>
          <w:szCs w:val="24"/>
          <w:lang w:val="en-US" w:eastAsia="en-NZ" w:bidi="en-US"/>
        </w:rPr>
        <w:t xml:space="preserve"> you will not need to provide us with any monitoring information.</w:t>
      </w:r>
      <w:r>
        <w:rPr>
          <w:rFonts w:eastAsia="Times New Roman" w:cs="Helvetica"/>
          <w:color w:val="242424"/>
          <w:szCs w:val="24"/>
          <w:lang w:val="en-US" w:eastAsia="en-NZ" w:bidi="en-US"/>
        </w:rPr>
        <w:t xml:space="preserve"> </w:t>
      </w:r>
      <w:r w:rsidRPr="00E065A1">
        <w:rPr>
          <w:rFonts w:eastAsia="Times New Roman" w:cs="Helvetica"/>
          <w:color w:val="242424"/>
          <w:szCs w:val="24"/>
          <w:lang w:val="en-US" w:eastAsia="en-NZ" w:bidi="en-US"/>
        </w:rPr>
        <w:t>If you want to individually contract your supports, you will need to:</w:t>
      </w:r>
    </w:p>
    <w:p w14:paraId="52B24290" w14:textId="77777777" w:rsidR="00E065A1" w:rsidRPr="00E065A1" w:rsidRDefault="00E065A1" w:rsidP="00E065A1">
      <w:pPr>
        <w:numPr>
          <w:ilvl w:val="0"/>
          <w:numId w:val="16"/>
        </w:numPr>
        <w:ind w:left="709"/>
        <w:rPr>
          <w:rFonts w:eastAsia="Times New Roman" w:cs="Helvetica"/>
          <w:color w:val="242424"/>
          <w:szCs w:val="24"/>
          <w:lang w:val="en-US" w:eastAsia="en-NZ" w:bidi="en-US"/>
        </w:rPr>
      </w:pPr>
      <w:r w:rsidRPr="00E065A1">
        <w:rPr>
          <w:rFonts w:eastAsia="Times New Roman" w:cs="Helvetica"/>
          <w:color w:val="242424"/>
          <w:szCs w:val="24"/>
          <w:lang w:val="en-US" w:eastAsia="en-NZ" w:bidi="en-US"/>
        </w:rPr>
        <w:t xml:space="preserve">Set up a separate bank account just for your disability support </w:t>
      </w:r>
      <w:proofErr w:type="gramStart"/>
      <w:r w:rsidRPr="00E065A1">
        <w:rPr>
          <w:rFonts w:eastAsia="Times New Roman" w:cs="Helvetica"/>
          <w:color w:val="242424"/>
          <w:szCs w:val="24"/>
          <w:lang w:val="en-US" w:eastAsia="en-NZ" w:bidi="en-US"/>
        </w:rPr>
        <w:t>money;</w:t>
      </w:r>
      <w:proofErr w:type="gramEnd"/>
    </w:p>
    <w:p w14:paraId="684EAB3A" w14:textId="77777777" w:rsidR="00E065A1" w:rsidRDefault="00E065A1" w:rsidP="00E065A1">
      <w:pPr>
        <w:numPr>
          <w:ilvl w:val="0"/>
          <w:numId w:val="16"/>
        </w:numPr>
        <w:ind w:left="709"/>
        <w:rPr>
          <w:rFonts w:eastAsia="Times New Roman" w:cs="Helvetica"/>
          <w:color w:val="242424"/>
          <w:szCs w:val="24"/>
          <w:lang w:val="en-US" w:eastAsia="en-NZ" w:bidi="en-US"/>
        </w:rPr>
      </w:pPr>
      <w:r w:rsidRPr="00E065A1">
        <w:rPr>
          <w:rFonts w:eastAsia="Times New Roman" w:cs="Helvetica"/>
          <w:color w:val="242424"/>
          <w:szCs w:val="24"/>
          <w:lang w:val="en-US" w:eastAsia="en-NZ" w:bidi="en-US"/>
        </w:rPr>
        <w:t>Comply with the funding agreement we make with you; and</w:t>
      </w:r>
    </w:p>
    <w:p w14:paraId="5D47476B" w14:textId="31B46FC9" w:rsidR="00E065A1" w:rsidRPr="00E065A1" w:rsidRDefault="00E065A1" w:rsidP="00E065A1">
      <w:pPr>
        <w:numPr>
          <w:ilvl w:val="0"/>
          <w:numId w:val="16"/>
        </w:numPr>
        <w:spacing w:after="120"/>
        <w:ind w:left="709" w:hanging="357"/>
        <w:rPr>
          <w:rFonts w:eastAsia="Times New Roman" w:cs="Helvetica"/>
          <w:color w:val="242424"/>
          <w:szCs w:val="24"/>
          <w:lang w:val="en-US" w:eastAsia="en-NZ" w:bidi="en-US"/>
        </w:rPr>
      </w:pPr>
      <w:r w:rsidRPr="00E065A1">
        <w:rPr>
          <w:rFonts w:eastAsia="Times New Roman" w:cs="Helvetica"/>
          <w:color w:val="242424"/>
          <w:szCs w:val="24"/>
          <w:lang w:val="en-US" w:eastAsia="en-NZ" w:bidi="en-US"/>
        </w:rPr>
        <w:t>Provide us with a monthly bank statement for us to review, to make sure that everything is going as planned</w:t>
      </w:r>
      <w:r>
        <w:rPr>
          <w:rFonts w:eastAsia="Times New Roman" w:cs="Helvetica"/>
          <w:color w:val="242424"/>
          <w:szCs w:val="24"/>
          <w:lang w:val="en-US" w:eastAsia="en-NZ" w:bidi="en-US"/>
        </w:rPr>
        <w:t>.</w:t>
      </w:r>
    </w:p>
    <w:p w14:paraId="128BCAA3" w14:textId="77777777" w:rsidR="00E065A1" w:rsidRPr="00E065A1" w:rsidRDefault="00E065A1" w:rsidP="00E065A1">
      <w:pPr>
        <w:rPr>
          <w:rFonts w:eastAsia="Times New Roman" w:cs="Helvetica"/>
          <w:color w:val="242424"/>
          <w:szCs w:val="24"/>
          <w:lang w:val="en-US" w:eastAsia="en-NZ" w:bidi="en-US"/>
        </w:rPr>
      </w:pPr>
      <w:r w:rsidRPr="00E065A1">
        <w:rPr>
          <w:rFonts w:eastAsia="Times New Roman" w:cs="Helvetica"/>
          <w:color w:val="242424"/>
          <w:szCs w:val="24"/>
          <w:lang w:val="en-US" w:eastAsia="en-NZ" w:bidi="en-US"/>
        </w:rPr>
        <w:t>We encourage you to work with a Connector if you want to manage your personal budget through a bank account.</w:t>
      </w:r>
    </w:p>
    <w:p w14:paraId="632FF74C" w14:textId="77777777" w:rsidR="00E065A1" w:rsidRPr="00961AC7" w:rsidRDefault="00E065A1" w:rsidP="00B61D59">
      <w:pPr>
        <w:rPr>
          <w:rFonts w:eastAsia="Times New Roman" w:cs="Helvetica"/>
          <w:color w:val="242424"/>
          <w:szCs w:val="24"/>
          <w:lang w:eastAsia="en-NZ" w:bidi="en-US"/>
        </w:rPr>
      </w:pPr>
    </w:p>
    <w:p w14:paraId="1850AC42" w14:textId="50608492" w:rsidR="000E29FE" w:rsidRPr="000E29FE" w:rsidRDefault="000E29FE" w:rsidP="00221FB4">
      <w:pPr>
        <w:pStyle w:val="Heading3"/>
        <w:rPr>
          <w:lang w:eastAsia="en-NZ" w:bidi="en-US"/>
        </w:rPr>
      </w:pPr>
      <w:bookmarkStart w:id="60" w:name="_Toc40276449"/>
      <w:bookmarkStart w:id="61" w:name="_Toc47447101"/>
      <w:r w:rsidRPr="000E29FE">
        <w:rPr>
          <w:lang w:eastAsia="en-NZ" w:bidi="en-US"/>
        </w:rPr>
        <w:t xml:space="preserve">If a disabled person manages their </w:t>
      </w:r>
      <w:r w:rsidR="00FD2DC5">
        <w:rPr>
          <w:lang w:eastAsia="en-NZ" w:bidi="en-US"/>
        </w:rPr>
        <w:t xml:space="preserve">own </w:t>
      </w:r>
      <w:r w:rsidRPr="000E29FE">
        <w:rPr>
          <w:lang w:eastAsia="en-NZ" w:bidi="en-US"/>
        </w:rPr>
        <w:t>personal budget, will it be counted as income or assets?</w:t>
      </w:r>
      <w:bookmarkEnd w:id="60"/>
      <w:bookmarkEnd w:id="61"/>
      <w:r w:rsidRPr="000E29FE">
        <w:rPr>
          <w:lang w:eastAsia="en-NZ" w:bidi="en-US"/>
        </w:rPr>
        <w:t xml:space="preserve"> </w:t>
      </w:r>
    </w:p>
    <w:p w14:paraId="69ED21B0" w14:textId="36109630" w:rsidR="000E29FE" w:rsidRPr="000E29FE" w:rsidRDefault="000E29FE" w:rsidP="00B61D59">
      <w:pPr>
        <w:spacing w:after="120"/>
        <w:rPr>
          <w:lang w:eastAsia="en-NZ" w:bidi="en-US"/>
        </w:rPr>
      </w:pPr>
      <w:r w:rsidRPr="000E29FE">
        <w:rPr>
          <w:lang w:eastAsia="en-NZ" w:bidi="en-US"/>
        </w:rPr>
        <w:t xml:space="preserve">No, disability support funding will not be considered as income or assets. Direct funding will not be taxed. It will not impact on access to other government assistance including: </w:t>
      </w:r>
    </w:p>
    <w:p w14:paraId="4932423E" w14:textId="77777777" w:rsidR="000E29FE" w:rsidRPr="000E29FE" w:rsidRDefault="000E29FE" w:rsidP="00920788">
      <w:pPr>
        <w:pStyle w:val="ListParagraph"/>
        <w:numPr>
          <w:ilvl w:val="0"/>
          <w:numId w:val="11"/>
        </w:numPr>
        <w:rPr>
          <w:lang w:eastAsia="en-NZ" w:bidi="en-US"/>
        </w:rPr>
      </w:pPr>
      <w:r w:rsidRPr="000E29FE">
        <w:rPr>
          <w:lang w:eastAsia="en-NZ" w:bidi="en-US"/>
        </w:rPr>
        <w:t xml:space="preserve">Working for Families tax credit entitlements </w:t>
      </w:r>
    </w:p>
    <w:p w14:paraId="28240E2E" w14:textId="77777777" w:rsidR="000E29FE" w:rsidRPr="000E29FE" w:rsidRDefault="000E29FE" w:rsidP="00920788">
      <w:pPr>
        <w:pStyle w:val="ListParagraph"/>
        <w:numPr>
          <w:ilvl w:val="0"/>
          <w:numId w:val="11"/>
        </w:numPr>
        <w:rPr>
          <w:lang w:eastAsia="en-NZ" w:bidi="en-US"/>
        </w:rPr>
      </w:pPr>
      <w:r w:rsidRPr="000E29FE">
        <w:rPr>
          <w:lang w:eastAsia="en-NZ" w:bidi="en-US"/>
        </w:rPr>
        <w:t>Student loans or allowances</w:t>
      </w:r>
    </w:p>
    <w:p w14:paraId="0A40C365" w14:textId="77777777" w:rsidR="000E29FE" w:rsidRPr="000E29FE" w:rsidRDefault="000E29FE" w:rsidP="00920788">
      <w:pPr>
        <w:pStyle w:val="ListParagraph"/>
        <w:numPr>
          <w:ilvl w:val="0"/>
          <w:numId w:val="11"/>
        </w:numPr>
        <w:rPr>
          <w:lang w:eastAsia="en-NZ" w:bidi="en-US"/>
        </w:rPr>
      </w:pPr>
      <w:r w:rsidRPr="000E29FE">
        <w:rPr>
          <w:lang w:eastAsia="en-NZ" w:bidi="en-US"/>
        </w:rPr>
        <w:t xml:space="preserve">Benefits, for example Jobseeker Support and Supported Living Payment </w:t>
      </w:r>
    </w:p>
    <w:p w14:paraId="7194B482" w14:textId="77777777" w:rsidR="000E29FE" w:rsidRPr="000E29FE" w:rsidRDefault="000E29FE" w:rsidP="00920788">
      <w:pPr>
        <w:pStyle w:val="ListParagraph"/>
        <w:numPr>
          <w:ilvl w:val="0"/>
          <w:numId w:val="11"/>
        </w:numPr>
        <w:rPr>
          <w:lang w:eastAsia="en-NZ" w:bidi="en-US"/>
        </w:rPr>
      </w:pPr>
      <w:r w:rsidRPr="000E29FE">
        <w:rPr>
          <w:lang w:eastAsia="en-NZ" w:bidi="en-US"/>
        </w:rPr>
        <w:t>Hardship assistance and Temporary Additional Support</w:t>
      </w:r>
    </w:p>
    <w:p w14:paraId="70DDCF9E" w14:textId="77777777" w:rsidR="000E29FE" w:rsidRPr="000E29FE" w:rsidRDefault="000E29FE" w:rsidP="00920788">
      <w:pPr>
        <w:pStyle w:val="ListParagraph"/>
        <w:numPr>
          <w:ilvl w:val="0"/>
          <w:numId w:val="11"/>
        </w:numPr>
        <w:rPr>
          <w:lang w:eastAsia="en-NZ" w:bidi="en-US"/>
        </w:rPr>
      </w:pPr>
      <w:r w:rsidRPr="000E29FE">
        <w:rPr>
          <w:lang w:eastAsia="en-NZ" w:bidi="en-US"/>
        </w:rPr>
        <w:t xml:space="preserve">Supplementary assistance, for example the Accommodation Supplement, the Disability Allowance or through Ministerial welfare programmes </w:t>
      </w:r>
    </w:p>
    <w:p w14:paraId="0872CBED" w14:textId="77777777" w:rsidR="000E29FE" w:rsidRPr="000E29FE" w:rsidRDefault="000E29FE" w:rsidP="00920788">
      <w:pPr>
        <w:pStyle w:val="ListParagraph"/>
        <w:numPr>
          <w:ilvl w:val="0"/>
          <w:numId w:val="11"/>
        </w:numPr>
        <w:rPr>
          <w:lang w:eastAsia="en-NZ" w:bidi="en-US"/>
        </w:rPr>
      </w:pPr>
      <w:r w:rsidRPr="000E29FE">
        <w:rPr>
          <w:lang w:eastAsia="en-NZ" w:bidi="en-US"/>
        </w:rPr>
        <w:t>Public housing and the level of Income Related Rent</w:t>
      </w:r>
    </w:p>
    <w:p w14:paraId="3705E963" w14:textId="77777777" w:rsidR="000E29FE" w:rsidRPr="000E29FE" w:rsidRDefault="000E29FE" w:rsidP="00920788">
      <w:pPr>
        <w:pStyle w:val="ListParagraph"/>
        <w:numPr>
          <w:ilvl w:val="0"/>
          <w:numId w:val="11"/>
        </w:numPr>
        <w:rPr>
          <w:lang w:eastAsia="en-NZ" w:bidi="en-US"/>
        </w:rPr>
      </w:pPr>
      <w:r w:rsidRPr="000E29FE">
        <w:rPr>
          <w:lang w:eastAsia="en-NZ" w:bidi="en-US"/>
        </w:rPr>
        <w:t>Residential Care Subsidy.</w:t>
      </w:r>
    </w:p>
    <w:p w14:paraId="6F4E4043" w14:textId="234662C5" w:rsidR="000E29FE" w:rsidRPr="00B61D59" w:rsidRDefault="000E29FE" w:rsidP="00B61D59">
      <w:pPr>
        <w:rPr>
          <w:szCs w:val="24"/>
          <w:lang w:eastAsia="en-NZ"/>
        </w:rPr>
      </w:pPr>
    </w:p>
    <w:p w14:paraId="2A59BFE3" w14:textId="77777777" w:rsidR="000E29FE" w:rsidRPr="00B61D59" w:rsidRDefault="000E29FE" w:rsidP="00B61D59">
      <w:pPr>
        <w:pStyle w:val="Heading3"/>
        <w:rPr>
          <w:lang w:eastAsia="en-NZ"/>
        </w:rPr>
      </w:pPr>
      <w:bookmarkStart w:id="62" w:name="_Toc40276450"/>
      <w:bookmarkStart w:id="63" w:name="_Toc47447102"/>
      <w:r w:rsidRPr="00B61D59">
        <w:rPr>
          <w:lang w:eastAsia="en-NZ"/>
        </w:rPr>
        <w:t>How will direct payments of disability support impact on GST (Goods and Services Tax) treatment?</w:t>
      </w:r>
      <w:bookmarkEnd w:id="62"/>
      <w:bookmarkEnd w:id="63"/>
    </w:p>
    <w:p w14:paraId="50232E0C" w14:textId="0AF2CC86" w:rsidR="000E29FE" w:rsidRPr="00B61D59" w:rsidRDefault="00F67AC7" w:rsidP="00B61D59">
      <w:pPr>
        <w:rPr>
          <w:szCs w:val="24"/>
          <w:lang w:eastAsia="en-NZ"/>
        </w:rPr>
      </w:pPr>
      <w:r>
        <w:rPr>
          <w:szCs w:val="24"/>
          <w:lang w:eastAsia="en-NZ"/>
        </w:rPr>
        <w:t>If your</w:t>
      </w:r>
      <w:r w:rsidRPr="00B61D59">
        <w:rPr>
          <w:szCs w:val="24"/>
          <w:lang w:eastAsia="en-NZ"/>
        </w:rPr>
        <w:t xml:space="preserve"> </w:t>
      </w:r>
      <w:r w:rsidR="000E29FE" w:rsidRPr="00B61D59">
        <w:rPr>
          <w:szCs w:val="24"/>
          <w:lang w:eastAsia="en-NZ"/>
        </w:rPr>
        <w:t xml:space="preserve">disability support funding goes </w:t>
      </w:r>
      <w:r>
        <w:rPr>
          <w:szCs w:val="24"/>
          <w:lang w:eastAsia="en-NZ"/>
        </w:rPr>
        <w:t xml:space="preserve">direct </w:t>
      </w:r>
      <w:r w:rsidR="000E29FE" w:rsidRPr="00B61D59">
        <w:rPr>
          <w:szCs w:val="24"/>
          <w:lang w:eastAsia="en-NZ"/>
        </w:rPr>
        <w:t>to providers</w:t>
      </w:r>
      <w:r w:rsidR="0004298B">
        <w:rPr>
          <w:szCs w:val="24"/>
          <w:lang w:eastAsia="en-NZ"/>
        </w:rPr>
        <w:t>,</w:t>
      </w:r>
      <w:r w:rsidR="000E29FE" w:rsidRPr="00B61D59">
        <w:rPr>
          <w:szCs w:val="24"/>
          <w:lang w:eastAsia="en-NZ"/>
        </w:rPr>
        <w:t xml:space="preserve"> th</w:t>
      </w:r>
      <w:r>
        <w:rPr>
          <w:szCs w:val="24"/>
          <w:lang w:eastAsia="en-NZ"/>
        </w:rPr>
        <w:t>ey</w:t>
      </w:r>
      <w:r w:rsidR="000E29FE" w:rsidRPr="00B61D59">
        <w:rPr>
          <w:szCs w:val="24"/>
          <w:lang w:eastAsia="en-NZ"/>
        </w:rPr>
        <w:t xml:space="preserve"> are GST registered. This means they can claim it back. However, disabled people managing their own support and funding will not do this as they are not GST registered. </w:t>
      </w:r>
      <w:r>
        <w:rPr>
          <w:szCs w:val="24"/>
          <w:lang w:eastAsia="en-NZ"/>
        </w:rPr>
        <w:t xml:space="preserve">Instead an additional 4.5% </w:t>
      </w:r>
      <w:r w:rsidR="0004298B" w:rsidRPr="00071EBD">
        <w:rPr>
          <w:szCs w:val="24"/>
          <w:lang w:eastAsia="en-NZ"/>
        </w:rPr>
        <w:t xml:space="preserve">(approximately) </w:t>
      </w:r>
      <w:r w:rsidRPr="00071EBD">
        <w:rPr>
          <w:szCs w:val="24"/>
          <w:lang w:eastAsia="en-NZ"/>
        </w:rPr>
        <w:t>will be added to your budget so that you are not disadvantaged by not being able to</w:t>
      </w:r>
      <w:r>
        <w:rPr>
          <w:szCs w:val="24"/>
          <w:lang w:eastAsia="en-NZ"/>
        </w:rPr>
        <w:t xml:space="preserve"> claim GST</w:t>
      </w:r>
      <w:r w:rsidR="0004298B">
        <w:rPr>
          <w:szCs w:val="24"/>
          <w:lang w:eastAsia="en-NZ"/>
        </w:rPr>
        <w:t>.</w:t>
      </w:r>
    </w:p>
    <w:p w14:paraId="42922753" w14:textId="77777777" w:rsidR="004116C2" w:rsidRDefault="004116C2" w:rsidP="00B61D59">
      <w:pPr>
        <w:rPr>
          <w:szCs w:val="24"/>
          <w:lang w:eastAsia="en-NZ"/>
        </w:rPr>
      </w:pPr>
    </w:p>
    <w:p w14:paraId="6F5643F9" w14:textId="77777777" w:rsidR="00E065A1" w:rsidRPr="009349F2" w:rsidRDefault="00E065A1" w:rsidP="00E065A1">
      <w:pPr>
        <w:pStyle w:val="Heading3"/>
      </w:pPr>
      <w:bookmarkStart w:id="64" w:name="_Toc40276451"/>
      <w:bookmarkStart w:id="65" w:name="_Toc47447103"/>
      <w:r w:rsidRPr="009349F2">
        <w:t>What happens if a disabled person or their whānau spends their personal budget incorrectly?</w:t>
      </w:r>
      <w:bookmarkEnd w:id="64"/>
      <w:bookmarkEnd w:id="65"/>
    </w:p>
    <w:p w14:paraId="0B23A1A3" w14:textId="3360C650" w:rsidR="00632574" w:rsidRDefault="00F67AC7" w:rsidP="00E065A1">
      <w:pPr>
        <w:rPr>
          <w:szCs w:val="24"/>
        </w:rPr>
      </w:pPr>
      <w:r>
        <w:rPr>
          <w:szCs w:val="24"/>
        </w:rPr>
        <w:lastRenderedPageBreak/>
        <w:t>Mana Whaikaha will make sure that</w:t>
      </w:r>
      <w:r w:rsidR="00E065A1" w:rsidRPr="00B61D59">
        <w:rPr>
          <w:szCs w:val="24"/>
        </w:rPr>
        <w:t xml:space="preserve"> disabled people and whānau </w:t>
      </w:r>
      <w:r>
        <w:rPr>
          <w:szCs w:val="24"/>
        </w:rPr>
        <w:t>have</w:t>
      </w:r>
      <w:r w:rsidRPr="00B61D59">
        <w:rPr>
          <w:szCs w:val="24"/>
        </w:rPr>
        <w:t xml:space="preserve"> </w:t>
      </w:r>
      <w:r w:rsidR="00E065A1" w:rsidRPr="00B61D59">
        <w:rPr>
          <w:szCs w:val="24"/>
        </w:rPr>
        <w:t>clear information about their responsibilities</w:t>
      </w:r>
      <w:r w:rsidR="006B4F6C">
        <w:rPr>
          <w:szCs w:val="24"/>
        </w:rPr>
        <w:t>. They will also assi</w:t>
      </w:r>
      <w:r w:rsidR="0004298B">
        <w:rPr>
          <w:szCs w:val="24"/>
        </w:rPr>
        <w:t>s</w:t>
      </w:r>
      <w:r w:rsidR="006B4F6C">
        <w:rPr>
          <w:szCs w:val="24"/>
        </w:rPr>
        <w:t>t you by</w:t>
      </w:r>
      <w:r w:rsidR="00E065A1" w:rsidRPr="00B61D59">
        <w:rPr>
          <w:szCs w:val="24"/>
        </w:rPr>
        <w:t xml:space="preserve"> putting supported decision</w:t>
      </w:r>
      <w:r w:rsidR="00E065A1">
        <w:rPr>
          <w:szCs w:val="24"/>
        </w:rPr>
        <w:t>-</w:t>
      </w:r>
      <w:r w:rsidR="00E065A1" w:rsidRPr="00B61D59">
        <w:rPr>
          <w:szCs w:val="24"/>
        </w:rPr>
        <w:t xml:space="preserve">making in place </w:t>
      </w:r>
      <w:r w:rsidR="006B4F6C">
        <w:rPr>
          <w:szCs w:val="24"/>
        </w:rPr>
        <w:t xml:space="preserve">for people who may need this guidance. </w:t>
      </w:r>
    </w:p>
    <w:p w14:paraId="25152E2A" w14:textId="77777777" w:rsidR="00632574" w:rsidRDefault="00632574" w:rsidP="00E065A1">
      <w:pPr>
        <w:rPr>
          <w:szCs w:val="24"/>
        </w:rPr>
      </w:pPr>
    </w:p>
    <w:p w14:paraId="5B7A9E84" w14:textId="228EA53D" w:rsidR="00E065A1" w:rsidRPr="00B61D59" w:rsidRDefault="006B4F6C" w:rsidP="00E065A1">
      <w:pPr>
        <w:rPr>
          <w:szCs w:val="24"/>
        </w:rPr>
      </w:pPr>
      <w:r>
        <w:rPr>
          <w:szCs w:val="24"/>
        </w:rPr>
        <w:t>If you find that you are wanting to</w:t>
      </w:r>
      <w:r w:rsidR="00E065A1" w:rsidRPr="00B61D59">
        <w:rPr>
          <w:szCs w:val="24"/>
        </w:rPr>
        <w:t xml:space="preserve"> spend </w:t>
      </w:r>
      <w:r>
        <w:rPr>
          <w:szCs w:val="24"/>
        </w:rPr>
        <w:t>your</w:t>
      </w:r>
      <w:r w:rsidR="00E065A1" w:rsidRPr="00B61D59">
        <w:rPr>
          <w:szCs w:val="24"/>
        </w:rPr>
        <w:t xml:space="preserve"> personal budgets in a way that </w:t>
      </w:r>
      <w:r>
        <w:rPr>
          <w:szCs w:val="24"/>
        </w:rPr>
        <w:t>is</w:t>
      </w:r>
      <w:r w:rsidR="00E065A1" w:rsidRPr="00B61D59">
        <w:rPr>
          <w:szCs w:val="24"/>
        </w:rPr>
        <w:t xml:space="preserve"> different from what </w:t>
      </w:r>
      <w:r>
        <w:rPr>
          <w:szCs w:val="24"/>
        </w:rPr>
        <w:t xml:space="preserve">you </w:t>
      </w:r>
      <w:r w:rsidR="00E065A1" w:rsidRPr="00B61D59">
        <w:rPr>
          <w:szCs w:val="24"/>
        </w:rPr>
        <w:t>agreed to at the beginning</w:t>
      </w:r>
      <w:r w:rsidR="0004298B">
        <w:rPr>
          <w:szCs w:val="24"/>
        </w:rPr>
        <w:t>,</w:t>
      </w:r>
      <w:r w:rsidR="00E065A1" w:rsidRPr="00B61D59">
        <w:rPr>
          <w:szCs w:val="24"/>
        </w:rPr>
        <w:t xml:space="preserve"> </w:t>
      </w:r>
      <w:r>
        <w:rPr>
          <w:szCs w:val="24"/>
        </w:rPr>
        <w:t>you</w:t>
      </w:r>
      <w:r w:rsidR="00E065A1" w:rsidRPr="00B61D59">
        <w:rPr>
          <w:szCs w:val="24"/>
        </w:rPr>
        <w:t xml:space="preserve"> will need to contact </w:t>
      </w:r>
      <w:proofErr w:type="gramStart"/>
      <w:r>
        <w:rPr>
          <w:szCs w:val="24"/>
        </w:rPr>
        <w:t xml:space="preserve">your </w:t>
      </w:r>
      <w:r w:rsidR="00E065A1" w:rsidRPr="00B61D59">
        <w:rPr>
          <w:szCs w:val="24"/>
        </w:rPr>
        <w:t xml:space="preserve"> </w:t>
      </w:r>
      <w:proofErr w:type="spellStart"/>
      <w:r w:rsidR="00E065A1" w:rsidRPr="00B61D59">
        <w:rPr>
          <w:szCs w:val="24"/>
        </w:rPr>
        <w:t>Kaitūhono</w:t>
      </w:r>
      <w:proofErr w:type="spellEnd"/>
      <w:proofErr w:type="gramEnd"/>
      <w:r w:rsidR="00E065A1" w:rsidRPr="00B61D59">
        <w:rPr>
          <w:szCs w:val="24"/>
        </w:rPr>
        <w:t>/Connector or Mana Whaikaha contact to get agreement to the change.</w:t>
      </w:r>
      <w:r w:rsidR="00E065A1" w:rsidRPr="00B61D59" w:rsidDel="001C2009">
        <w:rPr>
          <w:szCs w:val="24"/>
        </w:rPr>
        <w:t xml:space="preserve"> </w:t>
      </w:r>
    </w:p>
    <w:p w14:paraId="0A201FEC" w14:textId="77777777" w:rsidR="00E065A1" w:rsidRDefault="00E065A1" w:rsidP="00E065A1">
      <w:pPr>
        <w:rPr>
          <w:szCs w:val="24"/>
        </w:rPr>
      </w:pPr>
    </w:p>
    <w:p w14:paraId="0D755EC7" w14:textId="3DD47B1E" w:rsidR="00E065A1" w:rsidRPr="00B61D59" w:rsidRDefault="00E065A1" w:rsidP="00E065A1">
      <w:pPr>
        <w:rPr>
          <w:szCs w:val="24"/>
        </w:rPr>
      </w:pPr>
      <w:r w:rsidRPr="00B61D59">
        <w:rPr>
          <w:szCs w:val="24"/>
        </w:rPr>
        <w:t xml:space="preserve">Disabled people and whānau will need to provide a copy of their bank statements if they manage their funding themselves.  </w:t>
      </w:r>
    </w:p>
    <w:p w14:paraId="6AC1BB0D" w14:textId="77777777" w:rsidR="00E065A1" w:rsidRDefault="00E065A1" w:rsidP="00E065A1">
      <w:pPr>
        <w:rPr>
          <w:szCs w:val="24"/>
        </w:rPr>
      </w:pPr>
    </w:p>
    <w:p w14:paraId="2531DBDC" w14:textId="08BDF3CB" w:rsidR="00E065A1" w:rsidRDefault="00E065A1" w:rsidP="00E065A1">
      <w:pPr>
        <w:rPr>
          <w:szCs w:val="24"/>
        </w:rPr>
      </w:pPr>
      <w:r w:rsidRPr="00B61D59">
        <w:rPr>
          <w:szCs w:val="24"/>
        </w:rPr>
        <w:t xml:space="preserve">If disabled people and whānau </w:t>
      </w:r>
      <w:r w:rsidR="006B4F6C">
        <w:rPr>
          <w:szCs w:val="24"/>
        </w:rPr>
        <w:t>can</w:t>
      </w:r>
      <w:r w:rsidRPr="00B61D59">
        <w:rPr>
          <w:szCs w:val="24"/>
        </w:rPr>
        <w:t>not meet their obligations around managing funding, there will be options to provide coaching support to help them</w:t>
      </w:r>
      <w:r w:rsidR="006B4F6C">
        <w:rPr>
          <w:szCs w:val="24"/>
        </w:rPr>
        <w:t xml:space="preserve">. If they still struggle </w:t>
      </w:r>
      <w:r w:rsidR="00D85BE2">
        <w:rPr>
          <w:szCs w:val="24"/>
        </w:rPr>
        <w:t>to</w:t>
      </w:r>
      <w:r w:rsidR="006B4F6C">
        <w:rPr>
          <w:szCs w:val="24"/>
        </w:rPr>
        <w:t xml:space="preserve"> manage, or continue to use their funding inappropriately</w:t>
      </w:r>
      <w:r w:rsidR="00D85BE2">
        <w:rPr>
          <w:szCs w:val="24"/>
        </w:rPr>
        <w:t>,</w:t>
      </w:r>
      <w:r w:rsidR="006B4F6C">
        <w:rPr>
          <w:szCs w:val="24"/>
        </w:rPr>
        <w:t xml:space="preserve"> then a decision will be made that their personal budget will have to be managed by a provider.</w:t>
      </w:r>
    </w:p>
    <w:p w14:paraId="0D25CADD" w14:textId="7DE4322F" w:rsidR="00991B48" w:rsidRDefault="00991B48" w:rsidP="00E065A1">
      <w:pPr>
        <w:rPr>
          <w:szCs w:val="24"/>
        </w:rPr>
      </w:pPr>
    </w:p>
    <w:p w14:paraId="1E4D377D" w14:textId="77777777" w:rsidR="00991B48" w:rsidRPr="00991B48" w:rsidRDefault="00991B48" w:rsidP="00991B48">
      <w:pPr>
        <w:pStyle w:val="Heading3"/>
        <w:rPr>
          <w:lang w:bidi="en-US"/>
        </w:rPr>
      </w:pPr>
      <w:bookmarkStart w:id="66" w:name="_Toc40276452"/>
      <w:bookmarkStart w:id="67" w:name="_Toc47447104"/>
      <w:r w:rsidRPr="00991B48">
        <w:rPr>
          <w:lang w:bidi="en-US"/>
        </w:rPr>
        <w:t>Can I choose a Connector?</w:t>
      </w:r>
      <w:bookmarkEnd w:id="66"/>
      <w:bookmarkEnd w:id="67"/>
    </w:p>
    <w:p w14:paraId="1356786D" w14:textId="1D11175F" w:rsidR="00991B48" w:rsidRPr="00991B48" w:rsidRDefault="00991B48" w:rsidP="00991B48">
      <w:pPr>
        <w:rPr>
          <w:szCs w:val="24"/>
          <w:lang w:bidi="en-US"/>
        </w:rPr>
      </w:pPr>
      <w:r w:rsidRPr="00991B48">
        <w:rPr>
          <w:szCs w:val="24"/>
          <w:lang w:bidi="en-US"/>
        </w:rPr>
        <w:t>You can choose your own Connector.</w:t>
      </w:r>
      <w:r w:rsidR="006B4F6C">
        <w:rPr>
          <w:szCs w:val="24"/>
          <w:lang w:bidi="en-US"/>
        </w:rPr>
        <w:t xml:space="preserve"> However there can be quite a long wait list for your chosen </w:t>
      </w:r>
      <w:r w:rsidR="0060512B">
        <w:rPr>
          <w:szCs w:val="24"/>
          <w:lang w:bidi="en-US"/>
        </w:rPr>
        <w:t>C</w:t>
      </w:r>
      <w:r w:rsidR="006B4F6C">
        <w:rPr>
          <w:szCs w:val="24"/>
          <w:lang w:bidi="en-US"/>
        </w:rPr>
        <w:t>onnector</w:t>
      </w:r>
      <w:r w:rsidR="00D85BE2">
        <w:rPr>
          <w:szCs w:val="24"/>
          <w:lang w:bidi="en-US"/>
        </w:rPr>
        <w:t>,</w:t>
      </w:r>
      <w:r w:rsidR="006B4F6C">
        <w:rPr>
          <w:szCs w:val="24"/>
          <w:lang w:bidi="en-US"/>
        </w:rPr>
        <w:t xml:space="preserve"> and you might need to think about how long you can wait in order to get the person you want.</w:t>
      </w:r>
    </w:p>
    <w:p w14:paraId="23B386AC" w14:textId="77777777" w:rsidR="00991B48" w:rsidRDefault="00991B48" w:rsidP="00991B48">
      <w:pPr>
        <w:rPr>
          <w:b/>
          <w:bCs/>
          <w:szCs w:val="24"/>
          <w:lang w:bidi="en-US"/>
        </w:rPr>
      </w:pPr>
    </w:p>
    <w:p w14:paraId="7756A20B" w14:textId="7B23B3BE" w:rsidR="00991B48" w:rsidRPr="00991B48" w:rsidRDefault="00991B48" w:rsidP="00991B48">
      <w:pPr>
        <w:pStyle w:val="Heading3"/>
        <w:rPr>
          <w:lang w:bidi="en-US"/>
        </w:rPr>
      </w:pPr>
      <w:bookmarkStart w:id="68" w:name="_Toc40276453"/>
      <w:bookmarkStart w:id="69" w:name="_Toc47447105"/>
      <w:r w:rsidRPr="00991B48">
        <w:rPr>
          <w:lang w:bidi="en-US"/>
        </w:rPr>
        <w:t>Do I have to work with a Connector?</w:t>
      </w:r>
      <w:bookmarkEnd w:id="68"/>
      <w:bookmarkEnd w:id="69"/>
    </w:p>
    <w:p w14:paraId="63848E5C" w14:textId="0DFFB45C" w:rsidR="00E065A1" w:rsidRPr="00137CD5" w:rsidRDefault="00991B48" w:rsidP="00B61D59">
      <w:pPr>
        <w:rPr>
          <w:szCs w:val="24"/>
          <w:lang w:bidi="en-US"/>
        </w:rPr>
      </w:pPr>
      <w:r w:rsidRPr="00991B48">
        <w:rPr>
          <w:szCs w:val="24"/>
          <w:lang w:bidi="en-US"/>
        </w:rPr>
        <w:t>You don’t have to work with a Connector. If you wish to seek funding from Mana Whaikaha without working with a Connector</w:t>
      </w:r>
      <w:r w:rsidR="00D85BE2">
        <w:rPr>
          <w:szCs w:val="24"/>
          <w:lang w:bidi="en-US"/>
        </w:rPr>
        <w:t>,</w:t>
      </w:r>
      <w:r w:rsidRPr="00991B48">
        <w:rPr>
          <w:szCs w:val="24"/>
          <w:lang w:bidi="en-US"/>
        </w:rPr>
        <w:t xml:space="preserve"> </w:t>
      </w:r>
      <w:r w:rsidR="006B4F6C">
        <w:rPr>
          <w:szCs w:val="24"/>
          <w:lang w:bidi="en-US"/>
        </w:rPr>
        <w:t>you can self</w:t>
      </w:r>
      <w:r w:rsidR="00D85BE2">
        <w:rPr>
          <w:szCs w:val="24"/>
          <w:lang w:bidi="en-US"/>
        </w:rPr>
        <w:t>-</w:t>
      </w:r>
      <w:r w:rsidR="006B4F6C">
        <w:rPr>
          <w:szCs w:val="24"/>
          <w:lang w:bidi="en-US"/>
        </w:rPr>
        <w:t>connect. If you choose to self</w:t>
      </w:r>
      <w:r w:rsidR="00D85BE2">
        <w:rPr>
          <w:szCs w:val="24"/>
          <w:lang w:bidi="en-US"/>
        </w:rPr>
        <w:t>-</w:t>
      </w:r>
      <w:r w:rsidR="006B4F6C">
        <w:rPr>
          <w:szCs w:val="24"/>
          <w:lang w:bidi="en-US"/>
        </w:rPr>
        <w:t>connect</w:t>
      </w:r>
      <w:r w:rsidR="00D85BE2">
        <w:rPr>
          <w:szCs w:val="24"/>
          <w:lang w:bidi="en-US"/>
        </w:rPr>
        <w:t>,</w:t>
      </w:r>
      <w:r w:rsidR="006B4F6C">
        <w:rPr>
          <w:szCs w:val="24"/>
          <w:lang w:bidi="en-US"/>
        </w:rPr>
        <w:t xml:space="preserve"> Mana Whaikaha will provide a contact person to support you along the way.</w:t>
      </w:r>
    </w:p>
    <w:p w14:paraId="477D3B53" w14:textId="0F9429DE" w:rsidR="004039ED" w:rsidRDefault="004039ED">
      <w:pPr>
        <w:rPr>
          <w:lang w:eastAsia="en-NZ"/>
        </w:rPr>
      </w:pPr>
      <w:r>
        <w:rPr>
          <w:lang w:eastAsia="en-NZ"/>
        </w:rPr>
        <w:br w:type="page"/>
      </w:r>
    </w:p>
    <w:p w14:paraId="09E4AC8E" w14:textId="5D144AF5" w:rsidR="004039ED" w:rsidRPr="004039ED" w:rsidRDefault="004039ED" w:rsidP="00632574">
      <w:pPr>
        <w:pStyle w:val="Heading2"/>
        <w:rPr>
          <w:lang w:eastAsia="en-NZ"/>
        </w:rPr>
      </w:pPr>
      <w:bookmarkStart w:id="70" w:name="_Toc47447106"/>
      <w:r w:rsidRPr="004039ED">
        <w:rPr>
          <w:lang w:eastAsia="en-NZ"/>
        </w:rPr>
        <w:lastRenderedPageBreak/>
        <w:t xml:space="preserve">Enabling Good Lives </w:t>
      </w:r>
      <w:r w:rsidR="00AA2716">
        <w:rPr>
          <w:lang w:eastAsia="en-NZ"/>
        </w:rPr>
        <w:t>a</w:t>
      </w:r>
      <w:r w:rsidRPr="004039ED">
        <w:rPr>
          <w:lang w:eastAsia="en-NZ"/>
        </w:rPr>
        <w:t>pproach</w:t>
      </w:r>
      <w:bookmarkEnd w:id="70"/>
    </w:p>
    <w:p w14:paraId="24BC82FA" w14:textId="5AC9A360" w:rsidR="004039ED" w:rsidRPr="004039ED" w:rsidRDefault="004039ED" w:rsidP="004039ED">
      <w:pPr>
        <w:rPr>
          <w:lang w:eastAsia="en-NZ"/>
        </w:rPr>
      </w:pPr>
      <w:r w:rsidRPr="004039ED">
        <w:rPr>
          <w:lang w:eastAsia="en-NZ"/>
        </w:rPr>
        <w:t xml:space="preserve">Through Enabling Good Lives, disabled people and their </w:t>
      </w:r>
      <w:r w:rsidR="00632574" w:rsidRPr="00B61D59">
        <w:rPr>
          <w:szCs w:val="24"/>
        </w:rPr>
        <w:t>whānau</w:t>
      </w:r>
      <w:r w:rsidRPr="004039ED">
        <w:rPr>
          <w:lang w:eastAsia="en-NZ"/>
        </w:rPr>
        <w:t xml:space="preserve"> can choose to increase the choice and control they have in their lives and supports.</w:t>
      </w:r>
    </w:p>
    <w:p w14:paraId="6EF97DEB" w14:textId="77777777" w:rsidR="004039ED" w:rsidRPr="004039ED" w:rsidRDefault="004039ED" w:rsidP="004039ED">
      <w:pPr>
        <w:rPr>
          <w:lang w:eastAsia="en-NZ"/>
        </w:rPr>
      </w:pPr>
      <w:r w:rsidRPr="004039ED">
        <w:rPr>
          <w:lang w:eastAsia="en-NZ"/>
        </w:rPr>
        <w:t> </w:t>
      </w:r>
    </w:p>
    <w:p w14:paraId="74609D0D" w14:textId="73C9D787" w:rsidR="004039ED" w:rsidRPr="004039ED" w:rsidRDefault="004039ED" w:rsidP="00632574">
      <w:pPr>
        <w:pStyle w:val="Heading3"/>
        <w:rPr>
          <w:lang w:eastAsia="en-NZ"/>
        </w:rPr>
      </w:pPr>
      <w:bookmarkStart w:id="71" w:name="_Toc47447107"/>
      <w:r w:rsidRPr="004039ED">
        <w:rPr>
          <w:lang w:eastAsia="en-NZ"/>
        </w:rPr>
        <w:t>The future disability support system</w:t>
      </w:r>
      <w:bookmarkEnd w:id="71"/>
    </w:p>
    <w:p w14:paraId="3975DF27" w14:textId="77777777" w:rsidR="004039ED" w:rsidRPr="004039ED" w:rsidRDefault="004039ED" w:rsidP="004039ED">
      <w:pPr>
        <w:rPr>
          <w:b/>
          <w:bCs/>
          <w:lang w:eastAsia="en-NZ"/>
        </w:rPr>
      </w:pPr>
      <w:r w:rsidRPr="004039ED">
        <w:rPr>
          <w:b/>
          <w:bCs/>
          <w:lang w:eastAsia="en-NZ"/>
        </w:rPr>
        <w:t> </w:t>
      </w:r>
    </w:p>
    <w:p w14:paraId="79FEB681" w14:textId="77777777" w:rsidR="004039ED" w:rsidRPr="004039ED" w:rsidRDefault="004039ED" w:rsidP="00632574">
      <w:pPr>
        <w:pStyle w:val="Heading4"/>
        <w:rPr>
          <w:lang w:eastAsia="en-NZ"/>
        </w:rPr>
      </w:pPr>
      <w:r w:rsidRPr="004039ED">
        <w:rPr>
          <w:lang w:eastAsia="en-NZ"/>
        </w:rPr>
        <w:t>Vision</w:t>
      </w:r>
    </w:p>
    <w:p w14:paraId="3BAC5CD0" w14:textId="47C05F92" w:rsidR="004039ED" w:rsidRPr="004039ED" w:rsidRDefault="004039ED" w:rsidP="004039ED">
      <w:pPr>
        <w:rPr>
          <w:lang w:eastAsia="en-NZ"/>
        </w:rPr>
      </w:pPr>
      <w:r w:rsidRPr="004039ED">
        <w:rPr>
          <w:lang w:eastAsia="en-NZ"/>
        </w:rPr>
        <w:t>In the future, disabled people and their families</w:t>
      </w:r>
      <w:r w:rsidR="00632574">
        <w:rPr>
          <w:lang w:eastAsia="en-NZ"/>
        </w:rPr>
        <w:t>, disabled children and adults</w:t>
      </w:r>
      <w:r w:rsidRPr="004039ED">
        <w:rPr>
          <w:lang w:eastAsia="en-NZ"/>
        </w:rPr>
        <w:t xml:space="preserve"> will have greater choice and control over their lives and supports and make more use of natural and universally available supports.</w:t>
      </w:r>
    </w:p>
    <w:p w14:paraId="40325870" w14:textId="77777777" w:rsidR="004039ED" w:rsidRPr="004039ED" w:rsidRDefault="004039ED" w:rsidP="004039ED">
      <w:pPr>
        <w:rPr>
          <w:lang w:eastAsia="en-NZ"/>
        </w:rPr>
      </w:pPr>
      <w:r w:rsidRPr="004039ED">
        <w:rPr>
          <w:lang w:eastAsia="en-NZ"/>
        </w:rPr>
        <w:t> </w:t>
      </w:r>
    </w:p>
    <w:p w14:paraId="66778A7D" w14:textId="77777777" w:rsidR="004039ED" w:rsidRPr="004039ED" w:rsidRDefault="004039ED" w:rsidP="00632574">
      <w:pPr>
        <w:spacing w:after="120"/>
        <w:rPr>
          <w:lang w:eastAsia="en-NZ"/>
        </w:rPr>
      </w:pPr>
      <w:r w:rsidRPr="004039ED">
        <w:rPr>
          <w:lang w:eastAsia="en-NZ"/>
        </w:rPr>
        <w:t>Disabled people and their families, as appropriate, will be able to say:</w:t>
      </w:r>
    </w:p>
    <w:p w14:paraId="1308DA65" w14:textId="25BAFB2F" w:rsidR="004039ED" w:rsidRPr="004039ED" w:rsidRDefault="004039ED" w:rsidP="00632574">
      <w:pPr>
        <w:pStyle w:val="ListParagraph"/>
        <w:numPr>
          <w:ilvl w:val="1"/>
          <w:numId w:val="33"/>
        </w:numPr>
        <w:ind w:left="709"/>
        <w:rPr>
          <w:lang w:eastAsia="en-NZ"/>
        </w:rPr>
      </w:pPr>
      <w:r w:rsidRPr="004039ED">
        <w:rPr>
          <w:lang w:eastAsia="en-NZ"/>
        </w:rPr>
        <w:t>I have access to a range of support that helps me live the life I want and to be a contributing member of my community.</w:t>
      </w:r>
    </w:p>
    <w:p w14:paraId="55AF0744" w14:textId="5D8C2C3F" w:rsidR="004039ED" w:rsidRPr="004039ED" w:rsidRDefault="004039ED" w:rsidP="00632574">
      <w:pPr>
        <w:pStyle w:val="ListParagraph"/>
        <w:numPr>
          <w:ilvl w:val="1"/>
          <w:numId w:val="33"/>
        </w:numPr>
        <w:ind w:left="709"/>
        <w:rPr>
          <w:lang w:eastAsia="en-NZ"/>
        </w:rPr>
      </w:pPr>
      <w:r w:rsidRPr="004039ED">
        <w:rPr>
          <w:lang w:eastAsia="en-NZ"/>
        </w:rPr>
        <w:t>I have real choices about the kind of support I receive, and where and how I receive it.</w:t>
      </w:r>
    </w:p>
    <w:p w14:paraId="36B6ACD9" w14:textId="082E40A2" w:rsidR="004039ED" w:rsidRPr="004039ED" w:rsidRDefault="004039ED" w:rsidP="00632574">
      <w:pPr>
        <w:pStyle w:val="ListParagraph"/>
        <w:numPr>
          <w:ilvl w:val="1"/>
          <w:numId w:val="33"/>
        </w:numPr>
        <w:ind w:left="709"/>
        <w:rPr>
          <w:lang w:eastAsia="en-NZ"/>
        </w:rPr>
      </w:pPr>
      <w:r w:rsidRPr="004039ED">
        <w:rPr>
          <w:lang w:eastAsia="en-NZ"/>
        </w:rPr>
        <w:t>I can make a plan based on my strengths and interests.</w:t>
      </w:r>
    </w:p>
    <w:p w14:paraId="1911BEF3" w14:textId="1A6C7057" w:rsidR="004039ED" w:rsidRPr="004039ED" w:rsidRDefault="004039ED" w:rsidP="00632574">
      <w:pPr>
        <w:pStyle w:val="ListParagraph"/>
        <w:numPr>
          <w:ilvl w:val="1"/>
          <w:numId w:val="33"/>
        </w:numPr>
        <w:ind w:left="709"/>
        <w:rPr>
          <w:lang w:eastAsia="en-NZ"/>
        </w:rPr>
      </w:pPr>
      <w:r w:rsidRPr="004039ED">
        <w:rPr>
          <w:lang w:eastAsia="en-NZ"/>
        </w:rPr>
        <w:t>I am in control of planning my support, and I have help to make informed choices if I need and want it.</w:t>
      </w:r>
    </w:p>
    <w:p w14:paraId="58D73A01" w14:textId="3094FFD1" w:rsidR="004039ED" w:rsidRPr="004039ED" w:rsidRDefault="004039ED" w:rsidP="00632574">
      <w:pPr>
        <w:pStyle w:val="ListParagraph"/>
        <w:numPr>
          <w:ilvl w:val="1"/>
          <w:numId w:val="33"/>
        </w:numPr>
        <w:ind w:left="709"/>
        <w:rPr>
          <w:lang w:eastAsia="en-NZ"/>
        </w:rPr>
      </w:pPr>
      <w:r w:rsidRPr="004039ED">
        <w:rPr>
          <w:lang w:eastAsia="en-NZ"/>
        </w:rPr>
        <w:t>I know the amount of money available to me for my support needs, and I can decide how it is used – whether I manage it, or an agency manages it under my instructions, or a provider is paid to deliver a service to me.</w:t>
      </w:r>
    </w:p>
    <w:p w14:paraId="53D92E60" w14:textId="114EF4F2" w:rsidR="004039ED" w:rsidRPr="004039ED" w:rsidRDefault="004039ED" w:rsidP="00632574">
      <w:pPr>
        <w:pStyle w:val="ListParagraph"/>
        <w:numPr>
          <w:ilvl w:val="1"/>
          <w:numId w:val="33"/>
        </w:numPr>
        <w:ind w:left="709"/>
        <w:rPr>
          <w:lang w:eastAsia="en-NZ"/>
        </w:rPr>
      </w:pPr>
      <w:r w:rsidRPr="004039ED">
        <w:rPr>
          <w:lang w:eastAsia="en-NZ"/>
        </w:rPr>
        <w:t>The level of support available to me is portable, following me wherever I move in the country.</w:t>
      </w:r>
    </w:p>
    <w:p w14:paraId="4DD4F5EF" w14:textId="5A89AB59" w:rsidR="004039ED" w:rsidRPr="004039ED" w:rsidRDefault="004039ED" w:rsidP="00632574">
      <w:pPr>
        <w:pStyle w:val="ListParagraph"/>
        <w:numPr>
          <w:ilvl w:val="1"/>
          <w:numId w:val="33"/>
        </w:numPr>
        <w:ind w:left="709"/>
        <w:rPr>
          <w:lang w:eastAsia="en-NZ"/>
        </w:rPr>
      </w:pPr>
      <w:r w:rsidRPr="004039ED">
        <w:rPr>
          <w:lang w:eastAsia="en-NZ"/>
        </w:rPr>
        <w:t>My support is co-ordinated and works well together. I do not have to undergo multiple assessments and funding applications to patch support together.</w:t>
      </w:r>
    </w:p>
    <w:p w14:paraId="7DEBC296" w14:textId="0C5FA8BB" w:rsidR="004039ED" w:rsidRPr="004039ED" w:rsidRDefault="004039ED" w:rsidP="00632574">
      <w:pPr>
        <w:pStyle w:val="ListParagraph"/>
        <w:numPr>
          <w:ilvl w:val="1"/>
          <w:numId w:val="33"/>
        </w:numPr>
        <w:ind w:left="709"/>
        <w:rPr>
          <w:lang w:eastAsia="en-NZ"/>
        </w:rPr>
      </w:pPr>
      <w:r w:rsidRPr="004039ED">
        <w:rPr>
          <w:lang w:eastAsia="en-NZ"/>
        </w:rPr>
        <w:t>My family, whānau, and friends are recognised and valued for their support.</w:t>
      </w:r>
    </w:p>
    <w:p w14:paraId="589502DB" w14:textId="7588D88E" w:rsidR="004039ED" w:rsidRPr="004039ED" w:rsidRDefault="004039ED" w:rsidP="00632574">
      <w:pPr>
        <w:pStyle w:val="ListParagraph"/>
        <w:numPr>
          <w:ilvl w:val="1"/>
          <w:numId w:val="33"/>
        </w:numPr>
        <w:ind w:left="709"/>
        <w:rPr>
          <w:lang w:eastAsia="en-NZ"/>
        </w:rPr>
      </w:pPr>
      <w:r w:rsidRPr="004039ED">
        <w:rPr>
          <w:lang w:eastAsia="en-NZ"/>
        </w:rPr>
        <w:t>I have a network of people who support me – family, whānau, friends, community and, if needed, paid support staff.</w:t>
      </w:r>
    </w:p>
    <w:p w14:paraId="679B69E4" w14:textId="3BC1F104" w:rsidR="004039ED" w:rsidRPr="004039ED" w:rsidRDefault="004039ED" w:rsidP="00632574">
      <w:pPr>
        <w:pStyle w:val="ListParagraph"/>
        <w:numPr>
          <w:ilvl w:val="1"/>
          <w:numId w:val="33"/>
        </w:numPr>
        <w:ind w:left="709"/>
        <w:rPr>
          <w:lang w:eastAsia="en-NZ"/>
        </w:rPr>
      </w:pPr>
      <w:r w:rsidRPr="004039ED">
        <w:rPr>
          <w:lang w:eastAsia="en-NZ"/>
        </w:rPr>
        <w:t>I feel welcomed and included in my local community most of the time, and I can get help to develop good relationships in the community if needed.</w:t>
      </w:r>
    </w:p>
    <w:p w14:paraId="664E4966" w14:textId="04FAE594" w:rsidR="004039ED" w:rsidRPr="004039ED" w:rsidRDefault="004039ED" w:rsidP="00632574">
      <w:pPr>
        <w:pStyle w:val="ListParagraph"/>
        <w:numPr>
          <w:ilvl w:val="1"/>
          <w:numId w:val="33"/>
        </w:numPr>
        <w:ind w:left="709"/>
        <w:rPr>
          <w:lang w:eastAsia="en-NZ"/>
        </w:rPr>
      </w:pPr>
      <w:r w:rsidRPr="004039ED">
        <w:rPr>
          <w:lang w:eastAsia="en-NZ"/>
        </w:rPr>
        <w:t>I feel welcomed and included in my local community most of the time, and I can get help to develop good relationships in the community if needed.</w:t>
      </w:r>
    </w:p>
    <w:p w14:paraId="493F14E2" w14:textId="77777777" w:rsidR="004039ED" w:rsidRPr="004039ED" w:rsidRDefault="004039ED" w:rsidP="004039ED">
      <w:pPr>
        <w:rPr>
          <w:lang w:eastAsia="en-NZ"/>
        </w:rPr>
      </w:pPr>
      <w:r w:rsidRPr="004039ED">
        <w:rPr>
          <w:lang w:eastAsia="en-NZ"/>
        </w:rPr>
        <w:t> </w:t>
      </w:r>
    </w:p>
    <w:p w14:paraId="14110A7B" w14:textId="77777777" w:rsidR="004039ED" w:rsidRPr="004039ED" w:rsidRDefault="004039ED" w:rsidP="00632574">
      <w:pPr>
        <w:spacing w:after="120"/>
        <w:rPr>
          <w:lang w:eastAsia="en-NZ"/>
        </w:rPr>
      </w:pPr>
      <w:r w:rsidRPr="004039ED">
        <w:rPr>
          <w:lang w:eastAsia="en-NZ"/>
        </w:rPr>
        <w:t>The Government will get better value for the funding it provides because:</w:t>
      </w:r>
    </w:p>
    <w:p w14:paraId="6CCBC522" w14:textId="2F9482EA" w:rsidR="004039ED" w:rsidRPr="004039ED" w:rsidRDefault="004039ED" w:rsidP="00632574">
      <w:pPr>
        <w:pStyle w:val="ListParagraph"/>
        <w:numPr>
          <w:ilvl w:val="1"/>
          <w:numId w:val="31"/>
        </w:numPr>
        <w:ind w:left="709"/>
        <w:rPr>
          <w:lang w:eastAsia="en-NZ"/>
        </w:rPr>
      </w:pPr>
      <w:r w:rsidRPr="004039ED">
        <w:rPr>
          <w:lang w:eastAsia="en-NZ"/>
        </w:rPr>
        <w:lastRenderedPageBreak/>
        <w:t>the new approach will generally provide better quality of life outcomes for disabled people and their families (based on international evidence)</w:t>
      </w:r>
    </w:p>
    <w:p w14:paraId="605688E2" w14:textId="575CCD70" w:rsidR="004039ED" w:rsidRPr="004039ED" w:rsidRDefault="004039ED" w:rsidP="00632574">
      <w:pPr>
        <w:pStyle w:val="ListParagraph"/>
        <w:numPr>
          <w:ilvl w:val="1"/>
          <w:numId w:val="31"/>
        </w:numPr>
        <w:ind w:left="709"/>
        <w:rPr>
          <w:lang w:eastAsia="en-NZ"/>
        </w:rPr>
      </w:pPr>
      <w:r w:rsidRPr="004039ED">
        <w:rPr>
          <w:lang w:eastAsia="en-NZ"/>
        </w:rPr>
        <w:t>less money will be spent on providers premises and more on support</w:t>
      </w:r>
    </w:p>
    <w:p w14:paraId="72CE36B7" w14:textId="6A1349DC" w:rsidR="004039ED" w:rsidRPr="004039ED" w:rsidRDefault="004039ED" w:rsidP="00632574">
      <w:pPr>
        <w:pStyle w:val="ListParagraph"/>
        <w:numPr>
          <w:ilvl w:val="1"/>
          <w:numId w:val="31"/>
        </w:numPr>
        <w:ind w:left="709"/>
        <w:rPr>
          <w:lang w:eastAsia="en-NZ"/>
        </w:rPr>
      </w:pPr>
      <w:r w:rsidRPr="004039ED">
        <w:rPr>
          <w:lang w:eastAsia="en-NZ"/>
        </w:rPr>
        <w:t>government agencies will work more closely together, for example using shared way to determine support needs, integrated funding and contracts.</w:t>
      </w:r>
    </w:p>
    <w:p w14:paraId="24AD4D03" w14:textId="5DAF1782" w:rsidR="004039ED" w:rsidRPr="004039ED" w:rsidRDefault="004039ED" w:rsidP="004039ED">
      <w:pPr>
        <w:rPr>
          <w:lang w:eastAsia="en-NZ"/>
        </w:rPr>
      </w:pPr>
      <w:r w:rsidRPr="004039ED">
        <w:rPr>
          <w:lang w:eastAsia="en-NZ"/>
        </w:rPr>
        <w:t> </w:t>
      </w:r>
    </w:p>
    <w:p w14:paraId="277020C4" w14:textId="77777777" w:rsidR="004039ED" w:rsidRPr="004039ED" w:rsidRDefault="004039ED" w:rsidP="00632574">
      <w:pPr>
        <w:pStyle w:val="Heading4"/>
        <w:rPr>
          <w:lang w:eastAsia="en-NZ"/>
        </w:rPr>
      </w:pPr>
      <w:r w:rsidRPr="004039ED">
        <w:rPr>
          <w:lang w:eastAsia="en-NZ"/>
        </w:rPr>
        <w:t>Principles</w:t>
      </w:r>
    </w:p>
    <w:p w14:paraId="13A5CD48" w14:textId="77777777" w:rsidR="004039ED" w:rsidRPr="004039ED" w:rsidRDefault="004039ED" w:rsidP="004039ED">
      <w:pPr>
        <w:rPr>
          <w:lang w:eastAsia="en-NZ"/>
        </w:rPr>
      </w:pPr>
      <w:r w:rsidRPr="004039ED">
        <w:rPr>
          <w:lang w:eastAsia="en-NZ"/>
        </w:rPr>
        <w:t>Achieving our future vision for disability supports is complex and will take time. There will be many details to work through. A principles-based approach will ensure we stay on track to progress the vision. We will use the principles in the Enabling Good Lives report to help guide decisions on the changes.</w:t>
      </w:r>
    </w:p>
    <w:p w14:paraId="625B5212" w14:textId="048D7391" w:rsidR="004039ED" w:rsidRPr="004039ED" w:rsidRDefault="004039ED" w:rsidP="004039ED">
      <w:pPr>
        <w:rPr>
          <w:b/>
          <w:bCs/>
          <w:lang w:eastAsia="en-NZ"/>
        </w:rPr>
      </w:pPr>
      <w:r w:rsidRPr="004039ED">
        <w:rPr>
          <w:b/>
          <w:bCs/>
          <w:lang w:eastAsia="en-NZ"/>
        </w:rPr>
        <w:t> </w:t>
      </w:r>
      <w:r w:rsidRPr="004039ED">
        <w:rPr>
          <w:lang w:eastAsia="en-NZ"/>
        </w:rPr>
        <w:t> </w:t>
      </w:r>
    </w:p>
    <w:p w14:paraId="1471BF27" w14:textId="77777777" w:rsidR="004039ED" w:rsidRDefault="004039ED" w:rsidP="00632574">
      <w:pPr>
        <w:pStyle w:val="Heading4"/>
      </w:pPr>
      <w:r>
        <w:t>Long Term Change Direction</w:t>
      </w:r>
    </w:p>
    <w:p w14:paraId="6ABEEB92" w14:textId="7C1B65AD" w:rsidR="004039ED" w:rsidRPr="00632574" w:rsidRDefault="004039ED" w:rsidP="00632574">
      <w:pPr>
        <w:widowControl w:val="0"/>
        <w:spacing w:after="120"/>
      </w:pPr>
      <w:r w:rsidRPr="00632574">
        <w:t>Significant redesign and change will be needed on multiple fronts:</w:t>
      </w:r>
    </w:p>
    <w:p w14:paraId="396026EB" w14:textId="7747E1A1" w:rsidR="004039ED" w:rsidRPr="00632574" w:rsidRDefault="004039ED" w:rsidP="00632574">
      <w:pPr>
        <w:pStyle w:val="ListParagraph"/>
        <w:widowControl w:val="0"/>
        <w:numPr>
          <w:ilvl w:val="0"/>
          <w:numId w:val="29"/>
        </w:numPr>
      </w:pPr>
      <w:r w:rsidRPr="00632574">
        <w:t>Building knowledge and skills of disabled people: to ensure disabled people understand the direction for change and can exercise more choice and control over their supports.</w:t>
      </w:r>
    </w:p>
    <w:p w14:paraId="38C1C7E8" w14:textId="7AF5D6F7" w:rsidR="004039ED" w:rsidRPr="00632574" w:rsidRDefault="004039ED" w:rsidP="00632574">
      <w:pPr>
        <w:pStyle w:val="ListParagraph"/>
        <w:widowControl w:val="0"/>
        <w:numPr>
          <w:ilvl w:val="0"/>
          <w:numId w:val="29"/>
        </w:numPr>
      </w:pPr>
      <w:r w:rsidRPr="00632574">
        <w:t>Investment in families/whānau: to assist them to support their disabled family member to have a good life and help them develop aspirations about what can be achieved.</w:t>
      </w:r>
    </w:p>
    <w:p w14:paraId="7D1EF482" w14:textId="1BDAEFAF" w:rsidR="004039ED" w:rsidRPr="00632574" w:rsidRDefault="004039ED" w:rsidP="00632574">
      <w:pPr>
        <w:pStyle w:val="ListParagraph"/>
        <w:widowControl w:val="0"/>
        <w:numPr>
          <w:ilvl w:val="0"/>
          <w:numId w:val="29"/>
        </w:numPr>
      </w:pPr>
      <w:r w:rsidRPr="00632574">
        <w:t>Investment to build inclusive communities: to ensure communities, including businesses, workplaces, schools, and cultural, sport and recreational activities, are accessible, welcoming and recognise the contribution of disabled people.</w:t>
      </w:r>
    </w:p>
    <w:p w14:paraId="27970847" w14:textId="296529B3" w:rsidR="004039ED" w:rsidRPr="00632574" w:rsidRDefault="004039ED" w:rsidP="00632574">
      <w:pPr>
        <w:pStyle w:val="ListParagraph"/>
        <w:widowControl w:val="0"/>
        <w:numPr>
          <w:ilvl w:val="0"/>
          <w:numId w:val="29"/>
        </w:numPr>
      </w:pPr>
      <w:r w:rsidRPr="00632574">
        <w:t>Changing government systems and processes: to support the system redesign e.g. integrated, outcomes-focussed contracting, individualised funding, funding pooled from across Votes and involving disabled people and families in governance, system and service design and monitoring.</w:t>
      </w:r>
    </w:p>
    <w:p w14:paraId="682558BE" w14:textId="74BED442" w:rsidR="004039ED" w:rsidRPr="00632574" w:rsidRDefault="004039ED" w:rsidP="00632574">
      <w:pPr>
        <w:pStyle w:val="ListParagraph"/>
        <w:widowControl w:val="0"/>
        <w:numPr>
          <w:ilvl w:val="0"/>
          <w:numId w:val="29"/>
        </w:numPr>
      </w:pPr>
      <w:r w:rsidRPr="00632574">
        <w:t>Changes to service provision: to align service governance, delivery models, workforce capability, accountability measures, monitoring and evaluation with the vision and principles of the transformed system.</w:t>
      </w:r>
    </w:p>
    <w:p w14:paraId="4216D3E8" w14:textId="2E7CB95D" w:rsidR="000E29FE" w:rsidRPr="00632574" w:rsidRDefault="000E29FE" w:rsidP="00632574">
      <w:pPr>
        <w:widowControl w:val="0"/>
        <w:rPr>
          <w:rFonts w:ascii="Calibri" w:hAnsi="Calibri"/>
          <w:sz w:val="20"/>
          <w:szCs w:val="20"/>
        </w:rPr>
      </w:pPr>
    </w:p>
    <w:sectPr w:rsidR="000E29FE" w:rsidRPr="00632574" w:rsidSect="00EF4C4C">
      <w:headerReference w:type="first" r:id="rId1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85DC" w14:textId="77777777" w:rsidR="00AD5B5A" w:rsidRDefault="00AD5B5A" w:rsidP="001F44B9">
      <w:r>
        <w:separator/>
      </w:r>
    </w:p>
  </w:endnote>
  <w:endnote w:type="continuationSeparator" w:id="0">
    <w:p w14:paraId="3FC83E1E" w14:textId="77777777" w:rsidR="00AD5B5A" w:rsidRDefault="00AD5B5A" w:rsidP="001F4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altName w:val="Calibri"/>
    <w:panose1 w:val="00000500000000000000"/>
    <w:charset w:val="00"/>
    <w:family w:val="auto"/>
    <w:pitch w:val="variable"/>
    <w:sig w:usb0="20000007" w:usb1="00000001"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9F249" w14:textId="77777777" w:rsidR="00AD5B5A" w:rsidRDefault="00AD5B5A" w:rsidP="001F44B9">
      <w:r>
        <w:separator/>
      </w:r>
    </w:p>
  </w:footnote>
  <w:footnote w:type="continuationSeparator" w:id="0">
    <w:p w14:paraId="48533C40" w14:textId="77777777" w:rsidR="00AD5B5A" w:rsidRDefault="00AD5B5A" w:rsidP="001F4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EE3A" w14:textId="0661AA9A" w:rsidR="00F67AC7" w:rsidRPr="00EF4C4C" w:rsidRDefault="00F67AC7" w:rsidP="001F44B9">
    <w:pPr>
      <w:pStyle w:val="Header"/>
    </w:pPr>
    <w:r w:rsidRPr="00EF4C4C">
      <w:rPr>
        <w:noProof/>
      </w:rPr>
      <w:drawing>
        <wp:anchor distT="0" distB="0" distL="114300" distR="114300" simplePos="0" relativeHeight="251659264" behindDoc="1" locked="0" layoutInCell="1" allowOverlap="1" wp14:anchorId="6724F23C" wp14:editId="63D38360">
          <wp:simplePos x="0" y="0"/>
          <wp:positionH relativeFrom="page">
            <wp:posOffset>189442</wp:posOffset>
          </wp:positionH>
          <wp:positionV relativeFrom="page">
            <wp:posOffset>691515</wp:posOffset>
          </wp:positionV>
          <wp:extent cx="1412314" cy="278449"/>
          <wp:effectExtent l="0" t="438150" r="0" b="407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9082272">
                    <a:off x="0" y="0"/>
                    <a:ext cx="1412314" cy="278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C4C">
      <w:fldChar w:fldCharType="begin"/>
    </w:r>
    <w:r w:rsidRPr="00EF4C4C">
      <w:instrText xml:space="preserve"> PAGE   \* MERGEFORMAT </w:instrText>
    </w:r>
    <w:r w:rsidRPr="00EF4C4C">
      <w:fldChar w:fldCharType="separate"/>
    </w:r>
    <w:r w:rsidRPr="00EF4C4C">
      <w:rPr>
        <w:noProof/>
      </w:rPr>
      <w:t>1</w:t>
    </w:r>
    <w:r w:rsidRPr="00EF4C4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80B1" w14:textId="780B6BE4" w:rsidR="00F67AC7" w:rsidRPr="00AD0EC2" w:rsidRDefault="00F67AC7" w:rsidP="001F44B9">
    <w:pPr>
      <w:pStyle w:val="Header"/>
      <w:jc w:val="right"/>
    </w:pPr>
    <w:r w:rsidRPr="00AD0EC2">
      <w:rPr>
        <w:noProof/>
      </w:rPr>
      <w:drawing>
        <wp:anchor distT="0" distB="0" distL="114300" distR="114300" simplePos="0" relativeHeight="251660288" behindDoc="1" locked="0" layoutInCell="1" allowOverlap="1" wp14:anchorId="5AA3E904" wp14:editId="0EC63782">
          <wp:simplePos x="0" y="0"/>
          <wp:positionH relativeFrom="page">
            <wp:posOffset>6007734</wp:posOffset>
          </wp:positionH>
          <wp:positionV relativeFrom="paragraph">
            <wp:posOffset>170815</wp:posOffset>
          </wp:positionV>
          <wp:extent cx="1270007" cy="298262"/>
          <wp:effectExtent l="0" t="342900" r="0" b="3689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3308670">
                    <a:off x="0" y="0"/>
                    <a:ext cx="1270007" cy="298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EC2">
      <w:fldChar w:fldCharType="begin"/>
    </w:r>
    <w:r w:rsidRPr="00AD0EC2">
      <w:instrText xml:space="preserve"> PAGE   \* MERGEFORMAT </w:instrText>
    </w:r>
    <w:r w:rsidRPr="00AD0EC2">
      <w:fldChar w:fldCharType="separate"/>
    </w:r>
    <w:r w:rsidRPr="00AD0EC2">
      <w:rPr>
        <w:noProof/>
      </w:rPr>
      <w:t>1</w:t>
    </w:r>
    <w:r w:rsidRPr="00AD0EC2">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3D3D" w14:textId="77777777" w:rsidR="00F67AC7" w:rsidRDefault="00F67AC7" w:rsidP="001F44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7828" w14:textId="77777777" w:rsidR="00F67AC7" w:rsidRDefault="00F67AC7" w:rsidP="001F4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7E94"/>
    <w:multiLevelType w:val="hybridMultilevel"/>
    <w:tmpl w:val="89003B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0E4DE4"/>
    <w:multiLevelType w:val="hybridMultilevel"/>
    <w:tmpl w:val="D1508B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442A2C"/>
    <w:multiLevelType w:val="hybridMultilevel"/>
    <w:tmpl w:val="1666BB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DD07A8"/>
    <w:multiLevelType w:val="hybridMultilevel"/>
    <w:tmpl w:val="D98A2A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362A4E"/>
    <w:multiLevelType w:val="hybridMultilevel"/>
    <w:tmpl w:val="466AB822"/>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1">
      <w:start w:val="1"/>
      <w:numFmt w:val="bullet"/>
      <w:lvlText w:val=""/>
      <w:lvlJc w:val="left"/>
      <w:pPr>
        <w:ind w:left="1800" w:hanging="360"/>
      </w:pPr>
      <w:rPr>
        <w:rFonts w:ascii="Symbol" w:hAnsi="Symbol"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22C5369"/>
    <w:multiLevelType w:val="hybridMultilevel"/>
    <w:tmpl w:val="3904BDEC"/>
    <w:lvl w:ilvl="0" w:tplc="9AB482BC">
      <w:numFmt w:val="bullet"/>
      <w:lvlText w:val=""/>
      <w:lvlJc w:val="left"/>
      <w:pPr>
        <w:ind w:left="1601" w:hanging="360"/>
      </w:pPr>
      <w:rPr>
        <w:rFonts w:ascii="Symbol" w:eastAsia="Symbol" w:hAnsi="Symbol" w:cs="Symbol" w:hint="default"/>
        <w:w w:val="100"/>
        <w:sz w:val="22"/>
        <w:szCs w:val="22"/>
        <w:lang w:val="en-US" w:eastAsia="en-US" w:bidi="en-US"/>
      </w:rPr>
    </w:lvl>
    <w:lvl w:ilvl="1" w:tplc="E68C0A3A">
      <w:numFmt w:val="bullet"/>
      <w:lvlText w:val="•"/>
      <w:lvlJc w:val="left"/>
      <w:pPr>
        <w:ind w:left="2370" w:hanging="360"/>
      </w:pPr>
      <w:rPr>
        <w:rFonts w:hint="default"/>
        <w:lang w:val="en-US" w:eastAsia="en-US" w:bidi="en-US"/>
      </w:rPr>
    </w:lvl>
    <w:lvl w:ilvl="2" w:tplc="B8F8AF06">
      <w:numFmt w:val="bullet"/>
      <w:lvlText w:val="•"/>
      <w:lvlJc w:val="left"/>
      <w:pPr>
        <w:ind w:left="3141" w:hanging="360"/>
      </w:pPr>
      <w:rPr>
        <w:rFonts w:hint="default"/>
        <w:lang w:val="en-US" w:eastAsia="en-US" w:bidi="en-US"/>
      </w:rPr>
    </w:lvl>
    <w:lvl w:ilvl="3" w:tplc="FFDA0D5A">
      <w:numFmt w:val="bullet"/>
      <w:lvlText w:val="•"/>
      <w:lvlJc w:val="left"/>
      <w:pPr>
        <w:ind w:left="3911" w:hanging="360"/>
      </w:pPr>
      <w:rPr>
        <w:rFonts w:hint="default"/>
        <w:lang w:val="en-US" w:eastAsia="en-US" w:bidi="en-US"/>
      </w:rPr>
    </w:lvl>
    <w:lvl w:ilvl="4" w:tplc="AC3C085A">
      <w:numFmt w:val="bullet"/>
      <w:lvlText w:val="•"/>
      <w:lvlJc w:val="left"/>
      <w:pPr>
        <w:ind w:left="4682" w:hanging="360"/>
      </w:pPr>
      <w:rPr>
        <w:rFonts w:hint="default"/>
        <w:lang w:val="en-US" w:eastAsia="en-US" w:bidi="en-US"/>
      </w:rPr>
    </w:lvl>
    <w:lvl w:ilvl="5" w:tplc="C9DEEFBE">
      <w:numFmt w:val="bullet"/>
      <w:lvlText w:val="•"/>
      <w:lvlJc w:val="left"/>
      <w:pPr>
        <w:ind w:left="5452" w:hanging="360"/>
      </w:pPr>
      <w:rPr>
        <w:rFonts w:hint="default"/>
        <w:lang w:val="en-US" w:eastAsia="en-US" w:bidi="en-US"/>
      </w:rPr>
    </w:lvl>
    <w:lvl w:ilvl="6" w:tplc="06347206">
      <w:numFmt w:val="bullet"/>
      <w:lvlText w:val="•"/>
      <w:lvlJc w:val="left"/>
      <w:pPr>
        <w:ind w:left="6223" w:hanging="360"/>
      </w:pPr>
      <w:rPr>
        <w:rFonts w:hint="default"/>
        <w:lang w:val="en-US" w:eastAsia="en-US" w:bidi="en-US"/>
      </w:rPr>
    </w:lvl>
    <w:lvl w:ilvl="7" w:tplc="CD802816">
      <w:numFmt w:val="bullet"/>
      <w:lvlText w:val="•"/>
      <w:lvlJc w:val="left"/>
      <w:pPr>
        <w:ind w:left="6993" w:hanging="360"/>
      </w:pPr>
      <w:rPr>
        <w:rFonts w:hint="default"/>
        <w:lang w:val="en-US" w:eastAsia="en-US" w:bidi="en-US"/>
      </w:rPr>
    </w:lvl>
    <w:lvl w:ilvl="8" w:tplc="2ED4D92A">
      <w:numFmt w:val="bullet"/>
      <w:lvlText w:val="•"/>
      <w:lvlJc w:val="left"/>
      <w:pPr>
        <w:ind w:left="7764" w:hanging="360"/>
      </w:pPr>
      <w:rPr>
        <w:rFonts w:hint="default"/>
        <w:lang w:val="en-US" w:eastAsia="en-US" w:bidi="en-US"/>
      </w:rPr>
    </w:lvl>
  </w:abstractNum>
  <w:abstractNum w:abstractNumId="6" w15:restartNumberingAfterBreak="0">
    <w:nsid w:val="14745895"/>
    <w:multiLevelType w:val="hybridMultilevel"/>
    <w:tmpl w:val="48BEF1F4"/>
    <w:lvl w:ilvl="0" w:tplc="D3ACFD1C">
      <w:numFmt w:val="bullet"/>
      <w:lvlText w:val=""/>
      <w:lvlJc w:val="left"/>
      <w:pPr>
        <w:ind w:left="360" w:hanging="360"/>
      </w:pPr>
      <w:rPr>
        <w:rFonts w:ascii="Symbol" w:eastAsia="Symbol" w:hAnsi="Symbol" w:cs="Symbol" w:hint="default"/>
        <w:w w:val="100"/>
        <w:sz w:val="22"/>
        <w:szCs w:val="22"/>
        <w:lang w:val="en-US" w:eastAsia="en-US" w:bidi="en-US"/>
      </w:rPr>
    </w:lvl>
    <w:lvl w:ilvl="1" w:tplc="C844957C">
      <w:numFmt w:val="bullet"/>
      <w:lvlText w:val="•"/>
      <w:lvlJc w:val="left"/>
      <w:pPr>
        <w:ind w:left="1129" w:hanging="360"/>
      </w:pPr>
      <w:rPr>
        <w:rFonts w:hint="default"/>
        <w:lang w:val="en-US" w:eastAsia="en-US" w:bidi="en-US"/>
      </w:rPr>
    </w:lvl>
    <w:lvl w:ilvl="2" w:tplc="64E64B8C">
      <w:numFmt w:val="bullet"/>
      <w:lvlText w:val="•"/>
      <w:lvlJc w:val="left"/>
      <w:pPr>
        <w:ind w:left="1900" w:hanging="360"/>
      </w:pPr>
      <w:rPr>
        <w:rFonts w:hint="default"/>
        <w:lang w:val="en-US" w:eastAsia="en-US" w:bidi="en-US"/>
      </w:rPr>
    </w:lvl>
    <w:lvl w:ilvl="3" w:tplc="C3BA60E0">
      <w:numFmt w:val="bullet"/>
      <w:lvlText w:val="•"/>
      <w:lvlJc w:val="left"/>
      <w:pPr>
        <w:ind w:left="2670" w:hanging="360"/>
      </w:pPr>
      <w:rPr>
        <w:rFonts w:hint="default"/>
        <w:lang w:val="en-US" w:eastAsia="en-US" w:bidi="en-US"/>
      </w:rPr>
    </w:lvl>
    <w:lvl w:ilvl="4" w:tplc="E1288064">
      <w:numFmt w:val="bullet"/>
      <w:lvlText w:val="•"/>
      <w:lvlJc w:val="left"/>
      <w:pPr>
        <w:ind w:left="3441" w:hanging="360"/>
      </w:pPr>
      <w:rPr>
        <w:rFonts w:hint="default"/>
        <w:lang w:val="en-US" w:eastAsia="en-US" w:bidi="en-US"/>
      </w:rPr>
    </w:lvl>
    <w:lvl w:ilvl="5" w:tplc="FF5E63DA">
      <w:numFmt w:val="bullet"/>
      <w:lvlText w:val="•"/>
      <w:lvlJc w:val="left"/>
      <w:pPr>
        <w:ind w:left="4211" w:hanging="360"/>
      </w:pPr>
      <w:rPr>
        <w:rFonts w:hint="default"/>
        <w:lang w:val="en-US" w:eastAsia="en-US" w:bidi="en-US"/>
      </w:rPr>
    </w:lvl>
    <w:lvl w:ilvl="6" w:tplc="093CBE76">
      <w:numFmt w:val="bullet"/>
      <w:lvlText w:val="•"/>
      <w:lvlJc w:val="left"/>
      <w:pPr>
        <w:ind w:left="4982" w:hanging="360"/>
      </w:pPr>
      <w:rPr>
        <w:rFonts w:hint="default"/>
        <w:lang w:val="en-US" w:eastAsia="en-US" w:bidi="en-US"/>
      </w:rPr>
    </w:lvl>
    <w:lvl w:ilvl="7" w:tplc="5764F696">
      <w:numFmt w:val="bullet"/>
      <w:lvlText w:val="•"/>
      <w:lvlJc w:val="left"/>
      <w:pPr>
        <w:ind w:left="5752" w:hanging="360"/>
      </w:pPr>
      <w:rPr>
        <w:rFonts w:hint="default"/>
        <w:lang w:val="en-US" w:eastAsia="en-US" w:bidi="en-US"/>
      </w:rPr>
    </w:lvl>
    <w:lvl w:ilvl="8" w:tplc="60FC06FE">
      <w:numFmt w:val="bullet"/>
      <w:lvlText w:val="•"/>
      <w:lvlJc w:val="left"/>
      <w:pPr>
        <w:ind w:left="6523" w:hanging="360"/>
      </w:pPr>
      <w:rPr>
        <w:rFonts w:hint="default"/>
        <w:lang w:val="en-US" w:eastAsia="en-US" w:bidi="en-US"/>
      </w:rPr>
    </w:lvl>
  </w:abstractNum>
  <w:abstractNum w:abstractNumId="7" w15:restartNumberingAfterBreak="0">
    <w:nsid w:val="17827A5C"/>
    <w:multiLevelType w:val="hybridMultilevel"/>
    <w:tmpl w:val="D9264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EF8361F"/>
    <w:multiLevelType w:val="hybridMultilevel"/>
    <w:tmpl w:val="26B8E7D2"/>
    <w:lvl w:ilvl="0" w:tplc="14090001">
      <w:start w:val="1"/>
      <w:numFmt w:val="bullet"/>
      <w:lvlText w:val=""/>
      <w:lvlJc w:val="left"/>
      <w:pPr>
        <w:ind w:left="1591" w:hanging="360"/>
      </w:pPr>
      <w:rPr>
        <w:rFonts w:ascii="Symbol" w:hAnsi="Symbol" w:hint="default"/>
      </w:rPr>
    </w:lvl>
    <w:lvl w:ilvl="1" w:tplc="14090003" w:tentative="1">
      <w:start w:val="1"/>
      <w:numFmt w:val="bullet"/>
      <w:lvlText w:val="o"/>
      <w:lvlJc w:val="left"/>
      <w:pPr>
        <w:ind w:left="2311" w:hanging="360"/>
      </w:pPr>
      <w:rPr>
        <w:rFonts w:ascii="Courier New" w:hAnsi="Courier New" w:cs="Courier New" w:hint="default"/>
      </w:rPr>
    </w:lvl>
    <w:lvl w:ilvl="2" w:tplc="14090005" w:tentative="1">
      <w:start w:val="1"/>
      <w:numFmt w:val="bullet"/>
      <w:lvlText w:val=""/>
      <w:lvlJc w:val="left"/>
      <w:pPr>
        <w:ind w:left="3031" w:hanging="360"/>
      </w:pPr>
      <w:rPr>
        <w:rFonts w:ascii="Wingdings" w:hAnsi="Wingdings" w:hint="default"/>
      </w:rPr>
    </w:lvl>
    <w:lvl w:ilvl="3" w:tplc="14090001" w:tentative="1">
      <w:start w:val="1"/>
      <w:numFmt w:val="bullet"/>
      <w:lvlText w:val=""/>
      <w:lvlJc w:val="left"/>
      <w:pPr>
        <w:ind w:left="3751" w:hanging="360"/>
      </w:pPr>
      <w:rPr>
        <w:rFonts w:ascii="Symbol" w:hAnsi="Symbol" w:hint="default"/>
      </w:rPr>
    </w:lvl>
    <w:lvl w:ilvl="4" w:tplc="14090003" w:tentative="1">
      <w:start w:val="1"/>
      <w:numFmt w:val="bullet"/>
      <w:lvlText w:val="o"/>
      <w:lvlJc w:val="left"/>
      <w:pPr>
        <w:ind w:left="4471" w:hanging="360"/>
      </w:pPr>
      <w:rPr>
        <w:rFonts w:ascii="Courier New" w:hAnsi="Courier New" w:cs="Courier New" w:hint="default"/>
      </w:rPr>
    </w:lvl>
    <w:lvl w:ilvl="5" w:tplc="14090005" w:tentative="1">
      <w:start w:val="1"/>
      <w:numFmt w:val="bullet"/>
      <w:lvlText w:val=""/>
      <w:lvlJc w:val="left"/>
      <w:pPr>
        <w:ind w:left="5191" w:hanging="360"/>
      </w:pPr>
      <w:rPr>
        <w:rFonts w:ascii="Wingdings" w:hAnsi="Wingdings" w:hint="default"/>
      </w:rPr>
    </w:lvl>
    <w:lvl w:ilvl="6" w:tplc="14090001" w:tentative="1">
      <w:start w:val="1"/>
      <w:numFmt w:val="bullet"/>
      <w:lvlText w:val=""/>
      <w:lvlJc w:val="left"/>
      <w:pPr>
        <w:ind w:left="5911" w:hanging="360"/>
      </w:pPr>
      <w:rPr>
        <w:rFonts w:ascii="Symbol" w:hAnsi="Symbol" w:hint="default"/>
      </w:rPr>
    </w:lvl>
    <w:lvl w:ilvl="7" w:tplc="14090003" w:tentative="1">
      <w:start w:val="1"/>
      <w:numFmt w:val="bullet"/>
      <w:lvlText w:val="o"/>
      <w:lvlJc w:val="left"/>
      <w:pPr>
        <w:ind w:left="6631" w:hanging="360"/>
      </w:pPr>
      <w:rPr>
        <w:rFonts w:ascii="Courier New" w:hAnsi="Courier New" w:cs="Courier New" w:hint="default"/>
      </w:rPr>
    </w:lvl>
    <w:lvl w:ilvl="8" w:tplc="14090005" w:tentative="1">
      <w:start w:val="1"/>
      <w:numFmt w:val="bullet"/>
      <w:lvlText w:val=""/>
      <w:lvlJc w:val="left"/>
      <w:pPr>
        <w:ind w:left="7351" w:hanging="360"/>
      </w:pPr>
      <w:rPr>
        <w:rFonts w:ascii="Wingdings" w:hAnsi="Wingdings" w:hint="default"/>
      </w:rPr>
    </w:lvl>
  </w:abstractNum>
  <w:abstractNum w:abstractNumId="9" w15:restartNumberingAfterBreak="0">
    <w:nsid w:val="207B4E46"/>
    <w:multiLevelType w:val="hybridMultilevel"/>
    <w:tmpl w:val="D71E14BC"/>
    <w:lvl w:ilvl="0" w:tplc="93AEFC84">
      <w:numFmt w:val="bullet"/>
      <w:lvlText w:val="-"/>
      <w:lvlJc w:val="left"/>
      <w:pPr>
        <w:ind w:left="1080" w:hanging="360"/>
      </w:pPr>
      <w:rPr>
        <w:rFonts w:ascii="Muli" w:eastAsia="Times New Roman" w:hAnsi="Muli" w:cs="Helvetica"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212D753F"/>
    <w:multiLevelType w:val="hybridMultilevel"/>
    <w:tmpl w:val="950A4040"/>
    <w:lvl w:ilvl="0" w:tplc="4D004CE4">
      <w:start w:val="13"/>
      <w:numFmt w:val="decimal"/>
      <w:lvlText w:val="%1."/>
      <w:lvlJc w:val="left"/>
      <w:pPr>
        <w:ind w:left="881" w:hanging="360"/>
      </w:pPr>
      <w:rPr>
        <w:rFonts w:ascii="Calibri" w:eastAsia="Calibri" w:hAnsi="Calibri" w:cs="Calibri" w:hint="default"/>
        <w:b/>
        <w:bCs/>
        <w:spacing w:val="-19"/>
        <w:w w:val="100"/>
        <w:sz w:val="22"/>
        <w:szCs w:val="22"/>
        <w:lang w:val="en-US" w:eastAsia="en-US" w:bidi="en-US"/>
      </w:rPr>
    </w:lvl>
    <w:lvl w:ilvl="1" w:tplc="1A60562E">
      <w:numFmt w:val="bullet"/>
      <w:lvlText w:val="•"/>
      <w:lvlJc w:val="left"/>
      <w:pPr>
        <w:ind w:left="1436" w:hanging="555"/>
      </w:pPr>
      <w:rPr>
        <w:rFonts w:ascii="Calibri" w:eastAsia="Calibri" w:hAnsi="Calibri" w:cs="Calibri" w:hint="default"/>
        <w:spacing w:val="-3"/>
        <w:w w:val="100"/>
        <w:sz w:val="22"/>
        <w:szCs w:val="22"/>
        <w:lang w:val="en-US" w:eastAsia="en-US" w:bidi="en-US"/>
      </w:rPr>
    </w:lvl>
    <w:lvl w:ilvl="2" w:tplc="80AE2BE6">
      <w:numFmt w:val="bullet"/>
      <w:lvlText w:val="•"/>
      <w:lvlJc w:val="left"/>
      <w:pPr>
        <w:ind w:left="2313" w:hanging="555"/>
      </w:pPr>
      <w:rPr>
        <w:rFonts w:hint="default"/>
        <w:lang w:val="en-US" w:eastAsia="en-US" w:bidi="en-US"/>
      </w:rPr>
    </w:lvl>
    <w:lvl w:ilvl="3" w:tplc="6110048E">
      <w:numFmt w:val="bullet"/>
      <w:lvlText w:val="•"/>
      <w:lvlJc w:val="left"/>
      <w:pPr>
        <w:ind w:left="3187" w:hanging="555"/>
      </w:pPr>
      <w:rPr>
        <w:rFonts w:hint="default"/>
        <w:lang w:val="en-US" w:eastAsia="en-US" w:bidi="en-US"/>
      </w:rPr>
    </w:lvl>
    <w:lvl w:ilvl="4" w:tplc="27E0179C">
      <w:numFmt w:val="bullet"/>
      <w:lvlText w:val="•"/>
      <w:lvlJc w:val="left"/>
      <w:pPr>
        <w:ind w:left="4061" w:hanging="555"/>
      </w:pPr>
      <w:rPr>
        <w:rFonts w:hint="default"/>
        <w:lang w:val="en-US" w:eastAsia="en-US" w:bidi="en-US"/>
      </w:rPr>
    </w:lvl>
    <w:lvl w:ilvl="5" w:tplc="1062E45E">
      <w:numFmt w:val="bullet"/>
      <w:lvlText w:val="•"/>
      <w:lvlJc w:val="left"/>
      <w:pPr>
        <w:ind w:left="4935" w:hanging="555"/>
      </w:pPr>
      <w:rPr>
        <w:rFonts w:hint="default"/>
        <w:lang w:val="en-US" w:eastAsia="en-US" w:bidi="en-US"/>
      </w:rPr>
    </w:lvl>
    <w:lvl w:ilvl="6" w:tplc="9C04F508">
      <w:numFmt w:val="bullet"/>
      <w:lvlText w:val="•"/>
      <w:lvlJc w:val="left"/>
      <w:pPr>
        <w:ind w:left="5809" w:hanging="555"/>
      </w:pPr>
      <w:rPr>
        <w:rFonts w:hint="default"/>
        <w:lang w:val="en-US" w:eastAsia="en-US" w:bidi="en-US"/>
      </w:rPr>
    </w:lvl>
    <w:lvl w:ilvl="7" w:tplc="FCBA1970">
      <w:numFmt w:val="bullet"/>
      <w:lvlText w:val="•"/>
      <w:lvlJc w:val="left"/>
      <w:pPr>
        <w:ind w:left="6683" w:hanging="555"/>
      </w:pPr>
      <w:rPr>
        <w:rFonts w:hint="default"/>
        <w:lang w:val="en-US" w:eastAsia="en-US" w:bidi="en-US"/>
      </w:rPr>
    </w:lvl>
    <w:lvl w:ilvl="8" w:tplc="1B96A08A">
      <w:numFmt w:val="bullet"/>
      <w:lvlText w:val="•"/>
      <w:lvlJc w:val="left"/>
      <w:pPr>
        <w:ind w:left="7557" w:hanging="555"/>
      </w:pPr>
      <w:rPr>
        <w:rFonts w:hint="default"/>
        <w:lang w:val="en-US" w:eastAsia="en-US" w:bidi="en-US"/>
      </w:rPr>
    </w:lvl>
  </w:abstractNum>
  <w:abstractNum w:abstractNumId="11" w15:restartNumberingAfterBreak="0">
    <w:nsid w:val="213F2907"/>
    <w:multiLevelType w:val="hybridMultilevel"/>
    <w:tmpl w:val="5C5EFF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21D3B6B"/>
    <w:multiLevelType w:val="hybridMultilevel"/>
    <w:tmpl w:val="748C7E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422BD2"/>
    <w:multiLevelType w:val="hybridMultilevel"/>
    <w:tmpl w:val="B358CA2A"/>
    <w:lvl w:ilvl="0" w:tplc="14090001">
      <w:start w:val="1"/>
      <w:numFmt w:val="bullet"/>
      <w:lvlText w:val=""/>
      <w:lvlJc w:val="left"/>
      <w:pPr>
        <w:ind w:left="720" w:hanging="360"/>
      </w:pPr>
      <w:rPr>
        <w:rFonts w:ascii="Symbol" w:hAnsi="Symbol" w:hint="default"/>
        <w:b/>
        <w:bCs/>
        <w:spacing w:val="-19"/>
        <w:w w:val="100"/>
        <w:sz w:val="22"/>
        <w:szCs w:val="22"/>
        <w:lang w:val="en-US" w:eastAsia="en-US" w:bidi="en-US"/>
      </w:rPr>
    </w:lvl>
    <w:lvl w:ilvl="1" w:tplc="1A60562E">
      <w:numFmt w:val="bullet"/>
      <w:lvlText w:val="•"/>
      <w:lvlJc w:val="left"/>
      <w:pPr>
        <w:ind w:left="1275" w:hanging="555"/>
      </w:pPr>
      <w:rPr>
        <w:rFonts w:ascii="Calibri" w:eastAsia="Calibri" w:hAnsi="Calibri" w:cs="Calibri" w:hint="default"/>
        <w:spacing w:val="-3"/>
        <w:w w:val="100"/>
        <w:sz w:val="22"/>
        <w:szCs w:val="22"/>
        <w:lang w:val="en-US" w:eastAsia="en-US" w:bidi="en-US"/>
      </w:rPr>
    </w:lvl>
    <w:lvl w:ilvl="2" w:tplc="80AE2BE6">
      <w:numFmt w:val="bullet"/>
      <w:lvlText w:val="•"/>
      <w:lvlJc w:val="left"/>
      <w:pPr>
        <w:ind w:left="2152" w:hanging="555"/>
      </w:pPr>
      <w:rPr>
        <w:rFonts w:hint="default"/>
        <w:lang w:val="en-US" w:eastAsia="en-US" w:bidi="en-US"/>
      </w:rPr>
    </w:lvl>
    <w:lvl w:ilvl="3" w:tplc="6110048E">
      <w:numFmt w:val="bullet"/>
      <w:lvlText w:val="•"/>
      <w:lvlJc w:val="left"/>
      <w:pPr>
        <w:ind w:left="3026" w:hanging="555"/>
      </w:pPr>
      <w:rPr>
        <w:rFonts w:hint="default"/>
        <w:lang w:val="en-US" w:eastAsia="en-US" w:bidi="en-US"/>
      </w:rPr>
    </w:lvl>
    <w:lvl w:ilvl="4" w:tplc="27E0179C">
      <w:numFmt w:val="bullet"/>
      <w:lvlText w:val="•"/>
      <w:lvlJc w:val="left"/>
      <w:pPr>
        <w:ind w:left="3900" w:hanging="555"/>
      </w:pPr>
      <w:rPr>
        <w:rFonts w:hint="default"/>
        <w:lang w:val="en-US" w:eastAsia="en-US" w:bidi="en-US"/>
      </w:rPr>
    </w:lvl>
    <w:lvl w:ilvl="5" w:tplc="1062E45E">
      <w:numFmt w:val="bullet"/>
      <w:lvlText w:val="•"/>
      <w:lvlJc w:val="left"/>
      <w:pPr>
        <w:ind w:left="4774" w:hanging="555"/>
      </w:pPr>
      <w:rPr>
        <w:rFonts w:hint="default"/>
        <w:lang w:val="en-US" w:eastAsia="en-US" w:bidi="en-US"/>
      </w:rPr>
    </w:lvl>
    <w:lvl w:ilvl="6" w:tplc="9C04F508">
      <w:numFmt w:val="bullet"/>
      <w:lvlText w:val="•"/>
      <w:lvlJc w:val="left"/>
      <w:pPr>
        <w:ind w:left="5648" w:hanging="555"/>
      </w:pPr>
      <w:rPr>
        <w:rFonts w:hint="default"/>
        <w:lang w:val="en-US" w:eastAsia="en-US" w:bidi="en-US"/>
      </w:rPr>
    </w:lvl>
    <w:lvl w:ilvl="7" w:tplc="FCBA1970">
      <w:numFmt w:val="bullet"/>
      <w:lvlText w:val="•"/>
      <w:lvlJc w:val="left"/>
      <w:pPr>
        <w:ind w:left="6522" w:hanging="555"/>
      </w:pPr>
      <w:rPr>
        <w:rFonts w:hint="default"/>
        <w:lang w:val="en-US" w:eastAsia="en-US" w:bidi="en-US"/>
      </w:rPr>
    </w:lvl>
    <w:lvl w:ilvl="8" w:tplc="1B96A08A">
      <w:numFmt w:val="bullet"/>
      <w:lvlText w:val="•"/>
      <w:lvlJc w:val="left"/>
      <w:pPr>
        <w:ind w:left="7396" w:hanging="555"/>
      </w:pPr>
      <w:rPr>
        <w:rFonts w:hint="default"/>
        <w:lang w:val="en-US" w:eastAsia="en-US" w:bidi="en-US"/>
      </w:rPr>
    </w:lvl>
  </w:abstractNum>
  <w:abstractNum w:abstractNumId="14" w15:restartNumberingAfterBreak="0">
    <w:nsid w:val="35121ED2"/>
    <w:multiLevelType w:val="hybridMultilevel"/>
    <w:tmpl w:val="2C32BE56"/>
    <w:lvl w:ilvl="0" w:tplc="6D80210E">
      <w:start w:val="1"/>
      <w:numFmt w:val="decimal"/>
      <w:lvlText w:val="%1."/>
      <w:lvlJc w:val="left"/>
      <w:pPr>
        <w:ind w:left="881" w:hanging="360"/>
      </w:pPr>
      <w:rPr>
        <w:rFonts w:ascii="Calibri" w:eastAsia="Calibri" w:hAnsi="Calibri" w:cs="Calibri" w:hint="default"/>
        <w:b/>
        <w:bCs/>
        <w:spacing w:val="-8"/>
        <w:w w:val="100"/>
        <w:sz w:val="22"/>
        <w:szCs w:val="22"/>
        <w:lang w:val="en-US" w:eastAsia="en-US" w:bidi="en-US"/>
      </w:rPr>
    </w:lvl>
    <w:lvl w:ilvl="1" w:tplc="5C28CBBA">
      <w:numFmt w:val="bullet"/>
      <w:lvlText w:val=""/>
      <w:lvlJc w:val="left"/>
      <w:pPr>
        <w:ind w:left="1296" w:hanging="425"/>
      </w:pPr>
      <w:rPr>
        <w:rFonts w:hint="default"/>
        <w:w w:val="100"/>
        <w:lang w:val="en-US" w:eastAsia="en-US" w:bidi="en-US"/>
      </w:rPr>
    </w:lvl>
    <w:lvl w:ilvl="2" w:tplc="57C6B29C">
      <w:numFmt w:val="bullet"/>
      <w:lvlText w:val="•"/>
      <w:lvlJc w:val="left"/>
      <w:pPr>
        <w:ind w:left="1600" w:hanging="425"/>
      </w:pPr>
      <w:rPr>
        <w:rFonts w:hint="default"/>
        <w:lang w:val="en-US" w:eastAsia="en-US" w:bidi="en-US"/>
      </w:rPr>
    </w:lvl>
    <w:lvl w:ilvl="3" w:tplc="9F24AA0E">
      <w:numFmt w:val="bullet"/>
      <w:lvlText w:val="•"/>
      <w:lvlJc w:val="left"/>
      <w:pPr>
        <w:ind w:left="2563" w:hanging="425"/>
      </w:pPr>
      <w:rPr>
        <w:rFonts w:hint="default"/>
        <w:lang w:val="en-US" w:eastAsia="en-US" w:bidi="en-US"/>
      </w:rPr>
    </w:lvl>
    <w:lvl w:ilvl="4" w:tplc="663A3EB0">
      <w:numFmt w:val="bullet"/>
      <w:lvlText w:val="•"/>
      <w:lvlJc w:val="left"/>
      <w:pPr>
        <w:ind w:left="3526" w:hanging="425"/>
      </w:pPr>
      <w:rPr>
        <w:rFonts w:hint="default"/>
        <w:lang w:val="en-US" w:eastAsia="en-US" w:bidi="en-US"/>
      </w:rPr>
    </w:lvl>
    <w:lvl w:ilvl="5" w:tplc="5594712C">
      <w:numFmt w:val="bullet"/>
      <w:lvlText w:val="•"/>
      <w:lvlJc w:val="left"/>
      <w:pPr>
        <w:ind w:left="4489" w:hanging="425"/>
      </w:pPr>
      <w:rPr>
        <w:rFonts w:hint="default"/>
        <w:lang w:val="en-US" w:eastAsia="en-US" w:bidi="en-US"/>
      </w:rPr>
    </w:lvl>
    <w:lvl w:ilvl="6" w:tplc="0DC4995A">
      <w:numFmt w:val="bullet"/>
      <w:lvlText w:val="•"/>
      <w:lvlJc w:val="left"/>
      <w:pPr>
        <w:ind w:left="5452" w:hanging="425"/>
      </w:pPr>
      <w:rPr>
        <w:rFonts w:hint="default"/>
        <w:lang w:val="en-US" w:eastAsia="en-US" w:bidi="en-US"/>
      </w:rPr>
    </w:lvl>
    <w:lvl w:ilvl="7" w:tplc="9F7A9624">
      <w:numFmt w:val="bullet"/>
      <w:lvlText w:val="•"/>
      <w:lvlJc w:val="left"/>
      <w:pPr>
        <w:ind w:left="6415" w:hanging="425"/>
      </w:pPr>
      <w:rPr>
        <w:rFonts w:hint="default"/>
        <w:lang w:val="en-US" w:eastAsia="en-US" w:bidi="en-US"/>
      </w:rPr>
    </w:lvl>
    <w:lvl w:ilvl="8" w:tplc="81A28F42">
      <w:numFmt w:val="bullet"/>
      <w:lvlText w:val="•"/>
      <w:lvlJc w:val="left"/>
      <w:pPr>
        <w:ind w:left="7378" w:hanging="425"/>
      </w:pPr>
      <w:rPr>
        <w:rFonts w:hint="default"/>
        <w:lang w:val="en-US" w:eastAsia="en-US" w:bidi="en-US"/>
      </w:rPr>
    </w:lvl>
  </w:abstractNum>
  <w:abstractNum w:abstractNumId="15" w15:restartNumberingAfterBreak="0">
    <w:nsid w:val="3810096C"/>
    <w:multiLevelType w:val="hybridMultilevel"/>
    <w:tmpl w:val="701ED2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8CD3E9A"/>
    <w:multiLevelType w:val="hybridMultilevel"/>
    <w:tmpl w:val="9956FDD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8D0331B"/>
    <w:multiLevelType w:val="hybridMultilevel"/>
    <w:tmpl w:val="8E2806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21E45F2"/>
    <w:multiLevelType w:val="hybridMultilevel"/>
    <w:tmpl w:val="32960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1E75FD"/>
    <w:multiLevelType w:val="hybridMultilevel"/>
    <w:tmpl w:val="DEDC28EA"/>
    <w:lvl w:ilvl="0" w:tplc="14090001">
      <w:start w:val="1"/>
      <w:numFmt w:val="bullet"/>
      <w:lvlText w:val=""/>
      <w:lvlJc w:val="left"/>
      <w:pPr>
        <w:ind w:left="720" w:hanging="360"/>
      </w:pPr>
      <w:rPr>
        <w:rFonts w:ascii="Symbol" w:hAnsi="Symbol" w:hint="default"/>
      </w:rPr>
    </w:lvl>
    <w:lvl w:ilvl="1" w:tplc="F3FA79B4">
      <w:numFmt w:val="bullet"/>
      <w:lvlText w:val="·"/>
      <w:lvlJc w:val="left"/>
      <w:pPr>
        <w:ind w:left="1440" w:hanging="360"/>
      </w:pPr>
      <w:rPr>
        <w:rFonts w:ascii="Muli" w:eastAsiaTheme="minorHAnsi" w:hAnsi="Muli"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8831AE9"/>
    <w:multiLevelType w:val="hybridMultilevel"/>
    <w:tmpl w:val="26E0E1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C005E34"/>
    <w:multiLevelType w:val="hybridMultilevel"/>
    <w:tmpl w:val="4B100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C2F64BB"/>
    <w:multiLevelType w:val="hybridMultilevel"/>
    <w:tmpl w:val="44864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F86095D"/>
    <w:multiLevelType w:val="hybridMultilevel"/>
    <w:tmpl w:val="A9BAE77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1172E7D"/>
    <w:multiLevelType w:val="hybridMultilevel"/>
    <w:tmpl w:val="4CBA0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D16A2F"/>
    <w:multiLevelType w:val="hybridMultilevel"/>
    <w:tmpl w:val="C9068638"/>
    <w:lvl w:ilvl="0" w:tplc="7310C63A">
      <w:numFmt w:val="bullet"/>
      <w:lvlText w:val=""/>
      <w:lvlJc w:val="left"/>
      <w:pPr>
        <w:ind w:left="1080" w:hanging="360"/>
      </w:pPr>
      <w:rPr>
        <w:rFonts w:ascii="Symbol" w:eastAsia="Symbol" w:hAnsi="Symbol" w:cs="Symbol" w:hint="default"/>
        <w:w w:val="100"/>
        <w:sz w:val="22"/>
        <w:szCs w:val="22"/>
        <w:lang w:val="en-US" w:eastAsia="en-US" w:bidi="en-US"/>
      </w:rPr>
    </w:lvl>
    <w:lvl w:ilvl="1" w:tplc="312CE340">
      <w:numFmt w:val="bullet"/>
      <w:lvlText w:val="•"/>
      <w:lvlJc w:val="left"/>
      <w:pPr>
        <w:ind w:left="1849" w:hanging="360"/>
      </w:pPr>
      <w:rPr>
        <w:rFonts w:hint="default"/>
        <w:lang w:val="en-US" w:eastAsia="en-US" w:bidi="en-US"/>
      </w:rPr>
    </w:lvl>
    <w:lvl w:ilvl="2" w:tplc="BAC46EAC">
      <w:numFmt w:val="bullet"/>
      <w:lvlText w:val="•"/>
      <w:lvlJc w:val="left"/>
      <w:pPr>
        <w:ind w:left="2620" w:hanging="360"/>
      </w:pPr>
      <w:rPr>
        <w:rFonts w:hint="default"/>
        <w:lang w:val="en-US" w:eastAsia="en-US" w:bidi="en-US"/>
      </w:rPr>
    </w:lvl>
    <w:lvl w:ilvl="3" w:tplc="29F88A38">
      <w:numFmt w:val="bullet"/>
      <w:lvlText w:val="•"/>
      <w:lvlJc w:val="left"/>
      <w:pPr>
        <w:ind w:left="3390" w:hanging="360"/>
      </w:pPr>
      <w:rPr>
        <w:rFonts w:hint="default"/>
        <w:lang w:val="en-US" w:eastAsia="en-US" w:bidi="en-US"/>
      </w:rPr>
    </w:lvl>
    <w:lvl w:ilvl="4" w:tplc="EACC48E8">
      <w:numFmt w:val="bullet"/>
      <w:lvlText w:val="•"/>
      <w:lvlJc w:val="left"/>
      <w:pPr>
        <w:ind w:left="4161" w:hanging="360"/>
      </w:pPr>
      <w:rPr>
        <w:rFonts w:hint="default"/>
        <w:lang w:val="en-US" w:eastAsia="en-US" w:bidi="en-US"/>
      </w:rPr>
    </w:lvl>
    <w:lvl w:ilvl="5" w:tplc="39FA9132">
      <w:numFmt w:val="bullet"/>
      <w:lvlText w:val="•"/>
      <w:lvlJc w:val="left"/>
      <w:pPr>
        <w:ind w:left="4931" w:hanging="360"/>
      </w:pPr>
      <w:rPr>
        <w:rFonts w:hint="default"/>
        <w:lang w:val="en-US" w:eastAsia="en-US" w:bidi="en-US"/>
      </w:rPr>
    </w:lvl>
    <w:lvl w:ilvl="6" w:tplc="D7AC6A2C">
      <w:numFmt w:val="bullet"/>
      <w:lvlText w:val="•"/>
      <w:lvlJc w:val="left"/>
      <w:pPr>
        <w:ind w:left="5702" w:hanging="360"/>
      </w:pPr>
      <w:rPr>
        <w:rFonts w:hint="default"/>
        <w:lang w:val="en-US" w:eastAsia="en-US" w:bidi="en-US"/>
      </w:rPr>
    </w:lvl>
    <w:lvl w:ilvl="7" w:tplc="8EFE0894">
      <w:numFmt w:val="bullet"/>
      <w:lvlText w:val="•"/>
      <w:lvlJc w:val="left"/>
      <w:pPr>
        <w:ind w:left="6472" w:hanging="360"/>
      </w:pPr>
      <w:rPr>
        <w:rFonts w:hint="default"/>
        <w:lang w:val="en-US" w:eastAsia="en-US" w:bidi="en-US"/>
      </w:rPr>
    </w:lvl>
    <w:lvl w:ilvl="8" w:tplc="913AE094">
      <w:numFmt w:val="bullet"/>
      <w:lvlText w:val="•"/>
      <w:lvlJc w:val="left"/>
      <w:pPr>
        <w:ind w:left="7243" w:hanging="360"/>
      </w:pPr>
      <w:rPr>
        <w:rFonts w:hint="default"/>
        <w:lang w:val="en-US" w:eastAsia="en-US" w:bidi="en-US"/>
      </w:rPr>
    </w:lvl>
  </w:abstractNum>
  <w:abstractNum w:abstractNumId="26" w15:restartNumberingAfterBreak="0">
    <w:nsid w:val="5C294887"/>
    <w:multiLevelType w:val="multilevel"/>
    <w:tmpl w:val="4BA20F4A"/>
    <w:lvl w:ilvl="0">
      <w:start w:val="1"/>
      <w:numFmt w:val="bullet"/>
      <w:lvlText w:val=""/>
      <w:lvlJc w:val="left"/>
      <w:pPr>
        <w:tabs>
          <w:tab w:val="num" w:pos="567"/>
        </w:tabs>
        <w:ind w:left="567" w:hanging="567"/>
      </w:pPr>
      <w:rPr>
        <w:rFonts w:ascii="Symbol" w:hAnsi="Symbol" w:hint="default"/>
      </w:rPr>
    </w:lvl>
    <w:lvl w:ilvl="1">
      <w:start w:val="1"/>
      <w:numFmt w:val="lowerLetter"/>
      <w:lvlText w:val="%2. "/>
      <w:lvlJc w:val="left"/>
      <w:pPr>
        <w:tabs>
          <w:tab w:val="num" w:pos="35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1A37908"/>
    <w:multiLevelType w:val="hybridMultilevel"/>
    <w:tmpl w:val="950A4040"/>
    <w:lvl w:ilvl="0" w:tplc="4D004CE4">
      <w:start w:val="13"/>
      <w:numFmt w:val="decimal"/>
      <w:lvlText w:val="%1."/>
      <w:lvlJc w:val="left"/>
      <w:pPr>
        <w:ind w:left="881" w:hanging="360"/>
      </w:pPr>
      <w:rPr>
        <w:rFonts w:ascii="Calibri" w:eastAsia="Calibri" w:hAnsi="Calibri" w:cs="Calibri" w:hint="default"/>
        <w:b/>
        <w:bCs/>
        <w:spacing w:val="-19"/>
        <w:w w:val="100"/>
        <w:sz w:val="22"/>
        <w:szCs w:val="22"/>
        <w:lang w:val="en-US" w:eastAsia="en-US" w:bidi="en-US"/>
      </w:rPr>
    </w:lvl>
    <w:lvl w:ilvl="1" w:tplc="1A60562E">
      <w:numFmt w:val="bullet"/>
      <w:lvlText w:val="•"/>
      <w:lvlJc w:val="left"/>
      <w:pPr>
        <w:ind w:left="1436" w:hanging="555"/>
      </w:pPr>
      <w:rPr>
        <w:rFonts w:ascii="Calibri" w:eastAsia="Calibri" w:hAnsi="Calibri" w:cs="Calibri" w:hint="default"/>
        <w:spacing w:val="-3"/>
        <w:w w:val="100"/>
        <w:sz w:val="22"/>
        <w:szCs w:val="22"/>
        <w:lang w:val="en-US" w:eastAsia="en-US" w:bidi="en-US"/>
      </w:rPr>
    </w:lvl>
    <w:lvl w:ilvl="2" w:tplc="80AE2BE6">
      <w:numFmt w:val="bullet"/>
      <w:lvlText w:val="•"/>
      <w:lvlJc w:val="left"/>
      <w:pPr>
        <w:ind w:left="2313" w:hanging="555"/>
      </w:pPr>
      <w:rPr>
        <w:rFonts w:hint="default"/>
        <w:lang w:val="en-US" w:eastAsia="en-US" w:bidi="en-US"/>
      </w:rPr>
    </w:lvl>
    <w:lvl w:ilvl="3" w:tplc="6110048E">
      <w:numFmt w:val="bullet"/>
      <w:lvlText w:val="•"/>
      <w:lvlJc w:val="left"/>
      <w:pPr>
        <w:ind w:left="3187" w:hanging="555"/>
      </w:pPr>
      <w:rPr>
        <w:rFonts w:hint="default"/>
        <w:lang w:val="en-US" w:eastAsia="en-US" w:bidi="en-US"/>
      </w:rPr>
    </w:lvl>
    <w:lvl w:ilvl="4" w:tplc="27E0179C">
      <w:numFmt w:val="bullet"/>
      <w:lvlText w:val="•"/>
      <w:lvlJc w:val="left"/>
      <w:pPr>
        <w:ind w:left="4061" w:hanging="555"/>
      </w:pPr>
      <w:rPr>
        <w:rFonts w:hint="default"/>
        <w:lang w:val="en-US" w:eastAsia="en-US" w:bidi="en-US"/>
      </w:rPr>
    </w:lvl>
    <w:lvl w:ilvl="5" w:tplc="1062E45E">
      <w:numFmt w:val="bullet"/>
      <w:lvlText w:val="•"/>
      <w:lvlJc w:val="left"/>
      <w:pPr>
        <w:ind w:left="4935" w:hanging="555"/>
      </w:pPr>
      <w:rPr>
        <w:rFonts w:hint="default"/>
        <w:lang w:val="en-US" w:eastAsia="en-US" w:bidi="en-US"/>
      </w:rPr>
    </w:lvl>
    <w:lvl w:ilvl="6" w:tplc="9C04F508">
      <w:numFmt w:val="bullet"/>
      <w:lvlText w:val="•"/>
      <w:lvlJc w:val="left"/>
      <w:pPr>
        <w:ind w:left="5809" w:hanging="555"/>
      </w:pPr>
      <w:rPr>
        <w:rFonts w:hint="default"/>
        <w:lang w:val="en-US" w:eastAsia="en-US" w:bidi="en-US"/>
      </w:rPr>
    </w:lvl>
    <w:lvl w:ilvl="7" w:tplc="FCBA1970">
      <w:numFmt w:val="bullet"/>
      <w:lvlText w:val="•"/>
      <w:lvlJc w:val="left"/>
      <w:pPr>
        <w:ind w:left="6683" w:hanging="555"/>
      </w:pPr>
      <w:rPr>
        <w:rFonts w:hint="default"/>
        <w:lang w:val="en-US" w:eastAsia="en-US" w:bidi="en-US"/>
      </w:rPr>
    </w:lvl>
    <w:lvl w:ilvl="8" w:tplc="1B96A08A">
      <w:numFmt w:val="bullet"/>
      <w:lvlText w:val="•"/>
      <w:lvlJc w:val="left"/>
      <w:pPr>
        <w:ind w:left="7557" w:hanging="555"/>
      </w:pPr>
      <w:rPr>
        <w:rFonts w:hint="default"/>
        <w:lang w:val="en-US" w:eastAsia="en-US" w:bidi="en-US"/>
      </w:rPr>
    </w:lvl>
  </w:abstractNum>
  <w:abstractNum w:abstractNumId="28" w15:restartNumberingAfterBreak="0">
    <w:nsid w:val="633F38E7"/>
    <w:multiLevelType w:val="hybridMultilevel"/>
    <w:tmpl w:val="012C7338"/>
    <w:lvl w:ilvl="0" w:tplc="0A303448">
      <w:numFmt w:val="bullet"/>
      <w:lvlText w:val="-"/>
      <w:lvlJc w:val="left"/>
      <w:pPr>
        <w:ind w:left="360" w:hanging="360"/>
      </w:pPr>
      <w:rPr>
        <w:rFonts w:ascii="Verdana" w:eastAsiaTheme="minorHAnsi" w:hAnsi="Verdana" w:cs="Arial" w:hint="default"/>
      </w:rPr>
    </w:lvl>
    <w:lvl w:ilvl="1" w:tplc="14090001">
      <w:start w:val="1"/>
      <w:numFmt w:val="bullet"/>
      <w:lvlText w:val=""/>
      <w:lvlJc w:val="left"/>
      <w:pPr>
        <w:ind w:left="1080" w:hanging="360"/>
      </w:pPr>
      <w:rPr>
        <w:rFonts w:ascii="Symbol" w:hAnsi="Symbol" w:hint="default"/>
      </w:rPr>
    </w:lvl>
    <w:lvl w:ilvl="2" w:tplc="14090001">
      <w:start w:val="1"/>
      <w:numFmt w:val="bullet"/>
      <w:lvlText w:val=""/>
      <w:lvlJc w:val="left"/>
      <w:pPr>
        <w:ind w:left="1800" w:hanging="360"/>
      </w:pPr>
      <w:rPr>
        <w:rFonts w:ascii="Symbol" w:hAnsi="Symbol"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7DB134B"/>
    <w:multiLevelType w:val="hybridMultilevel"/>
    <w:tmpl w:val="950A4040"/>
    <w:lvl w:ilvl="0" w:tplc="4D004CE4">
      <w:start w:val="13"/>
      <w:numFmt w:val="decimal"/>
      <w:lvlText w:val="%1."/>
      <w:lvlJc w:val="left"/>
      <w:pPr>
        <w:ind w:left="360" w:hanging="360"/>
      </w:pPr>
      <w:rPr>
        <w:rFonts w:ascii="Calibri" w:eastAsia="Calibri" w:hAnsi="Calibri" w:cs="Calibri" w:hint="default"/>
        <w:b/>
        <w:bCs/>
        <w:spacing w:val="-19"/>
        <w:w w:val="100"/>
        <w:sz w:val="22"/>
        <w:szCs w:val="22"/>
        <w:lang w:val="en-US" w:eastAsia="en-US" w:bidi="en-US"/>
      </w:rPr>
    </w:lvl>
    <w:lvl w:ilvl="1" w:tplc="1A60562E">
      <w:numFmt w:val="bullet"/>
      <w:lvlText w:val="•"/>
      <w:lvlJc w:val="left"/>
      <w:pPr>
        <w:ind w:left="915" w:hanging="555"/>
      </w:pPr>
      <w:rPr>
        <w:rFonts w:ascii="Calibri" w:eastAsia="Calibri" w:hAnsi="Calibri" w:cs="Calibri" w:hint="default"/>
        <w:spacing w:val="-3"/>
        <w:w w:val="100"/>
        <w:sz w:val="22"/>
        <w:szCs w:val="22"/>
        <w:lang w:val="en-US" w:eastAsia="en-US" w:bidi="en-US"/>
      </w:rPr>
    </w:lvl>
    <w:lvl w:ilvl="2" w:tplc="80AE2BE6">
      <w:numFmt w:val="bullet"/>
      <w:lvlText w:val="•"/>
      <w:lvlJc w:val="left"/>
      <w:pPr>
        <w:ind w:left="1792" w:hanging="555"/>
      </w:pPr>
      <w:rPr>
        <w:rFonts w:hint="default"/>
        <w:lang w:val="en-US" w:eastAsia="en-US" w:bidi="en-US"/>
      </w:rPr>
    </w:lvl>
    <w:lvl w:ilvl="3" w:tplc="6110048E">
      <w:numFmt w:val="bullet"/>
      <w:lvlText w:val="•"/>
      <w:lvlJc w:val="left"/>
      <w:pPr>
        <w:ind w:left="2666" w:hanging="555"/>
      </w:pPr>
      <w:rPr>
        <w:rFonts w:hint="default"/>
        <w:lang w:val="en-US" w:eastAsia="en-US" w:bidi="en-US"/>
      </w:rPr>
    </w:lvl>
    <w:lvl w:ilvl="4" w:tplc="27E0179C">
      <w:numFmt w:val="bullet"/>
      <w:lvlText w:val="•"/>
      <w:lvlJc w:val="left"/>
      <w:pPr>
        <w:ind w:left="3540" w:hanging="555"/>
      </w:pPr>
      <w:rPr>
        <w:rFonts w:hint="default"/>
        <w:lang w:val="en-US" w:eastAsia="en-US" w:bidi="en-US"/>
      </w:rPr>
    </w:lvl>
    <w:lvl w:ilvl="5" w:tplc="1062E45E">
      <w:numFmt w:val="bullet"/>
      <w:lvlText w:val="•"/>
      <w:lvlJc w:val="left"/>
      <w:pPr>
        <w:ind w:left="4414" w:hanging="555"/>
      </w:pPr>
      <w:rPr>
        <w:rFonts w:hint="default"/>
        <w:lang w:val="en-US" w:eastAsia="en-US" w:bidi="en-US"/>
      </w:rPr>
    </w:lvl>
    <w:lvl w:ilvl="6" w:tplc="9C04F508">
      <w:numFmt w:val="bullet"/>
      <w:lvlText w:val="•"/>
      <w:lvlJc w:val="left"/>
      <w:pPr>
        <w:ind w:left="5288" w:hanging="555"/>
      </w:pPr>
      <w:rPr>
        <w:rFonts w:hint="default"/>
        <w:lang w:val="en-US" w:eastAsia="en-US" w:bidi="en-US"/>
      </w:rPr>
    </w:lvl>
    <w:lvl w:ilvl="7" w:tplc="FCBA1970">
      <w:numFmt w:val="bullet"/>
      <w:lvlText w:val="•"/>
      <w:lvlJc w:val="left"/>
      <w:pPr>
        <w:ind w:left="6162" w:hanging="555"/>
      </w:pPr>
      <w:rPr>
        <w:rFonts w:hint="default"/>
        <w:lang w:val="en-US" w:eastAsia="en-US" w:bidi="en-US"/>
      </w:rPr>
    </w:lvl>
    <w:lvl w:ilvl="8" w:tplc="1B96A08A">
      <w:numFmt w:val="bullet"/>
      <w:lvlText w:val="•"/>
      <w:lvlJc w:val="left"/>
      <w:pPr>
        <w:ind w:left="7036" w:hanging="555"/>
      </w:pPr>
      <w:rPr>
        <w:rFonts w:hint="default"/>
        <w:lang w:val="en-US" w:eastAsia="en-US" w:bidi="en-US"/>
      </w:rPr>
    </w:lvl>
  </w:abstractNum>
  <w:abstractNum w:abstractNumId="30" w15:restartNumberingAfterBreak="0">
    <w:nsid w:val="70E433AC"/>
    <w:multiLevelType w:val="hybridMultilevel"/>
    <w:tmpl w:val="FF4A83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10A4ACD"/>
    <w:multiLevelType w:val="hybridMultilevel"/>
    <w:tmpl w:val="950A4040"/>
    <w:lvl w:ilvl="0" w:tplc="4D004CE4">
      <w:start w:val="13"/>
      <w:numFmt w:val="decimal"/>
      <w:lvlText w:val="%1."/>
      <w:lvlJc w:val="left"/>
      <w:pPr>
        <w:ind w:left="881" w:hanging="360"/>
      </w:pPr>
      <w:rPr>
        <w:rFonts w:ascii="Calibri" w:eastAsia="Calibri" w:hAnsi="Calibri" w:cs="Calibri" w:hint="default"/>
        <w:b/>
        <w:bCs/>
        <w:spacing w:val="-19"/>
        <w:w w:val="100"/>
        <w:sz w:val="22"/>
        <w:szCs w:val="22"/>
        <w:lang w:val="en-US" w:eastAsia="en-US" w:bidi="en-US"/>
      </w:rPr>
    </w:lvl>
    <w:lvl w:ilvl="1" w:tplc="1A60562E">
      <w:numFmt w:val="bullet"/>
      <w:lvlText w:val="•"/>
      <w:lvlJc w:val="left"/>
      <w:pPr>
        <w:ind w:left="1436" w:hanging="555"/>
      </w:pPr>
      <w:rPr>
        <w:rFonts w:ascii="Calibri" w:eastAsia="Calibri" w:hAnsi="Calibri" w:cs="Calibri" w:hint="default"/>
        <w:spacing w:val="-3"/>
        <w:w w:val="100"/>
        <w:sz w:val="22"/>
        <w:szCs w:val="22"/>
        <w:lang w:val="en-US" w:eastAsia="en-US" w:bidi="en-US"/>
      </w:rPr>
    </w:lvl>
    <w:lvl w:ilvl="2" w:tplc="80AE2BE6">
      <w:numFmt w:val="bullet"/>
      <w:lvlText w:val="•"/>
      <w:lvlJc w:val="left"/>
      <w:pPr>
        <w:ind w:left="2313" w:hanging="555"/>
      </w:pPr>
      <w:rPr>
        <w:rFonts w:hint="default"/>
        <w:lang w:val="en-US" w:eastAsia="en-US" w:bidi="en-US"/>
      </w:rPr>
    </w:lvl>
    <w:lvl w:ilvl="3" w:tplc="6110048E">
      <w:numFmt w:val="bullet"/>
      <w:lvlText w:val="•"/>
      <w:lvlJc w:val="left"/>
      <w:pPr>
        <w:ind w:left="3187" w:hanging="555"/>
      </w:pPr>
      <w:rPr>
        <w:rFonts w:hint="default"/>
        <w:lang w:val="en-US" w:eastAsia="en-US" w:bidi="en-US"/>
      </w:rPr>
    </w:lvl>
    <w:lvl w:ilvl="4" w:tplc="27E0179C">
      <w:numFmt w:val="bullet"/>
      <w:lvlText w:val="•"/>
      <w:lvlJc w:val="left"/>
      <w:pPr>
        <w:ind w:left="4061" w:hanging="555"/>
      </w:pPr>
      <w:rPr>
        <w:rFonts w:hint="default"/>
        <w:lang w:val="en-US" w:eastAsia="en-US" w:bidi="en-US"/>
      </w:rPr>
    </w:lvl>
    <w:lvl w:ilvl="5" w:tplc="1062E45E">
      <w:numFmt w:val="bullet"/>
      <w:lvlText w:val="•"/>
      <w:lvlJc w:val="left"/>
      <w:pPr>
        <w:ind w:left="4935" w:hanging="555"/>
      </w:pPr>
      <w:rPr>
        <w:rFonts w:hint="default"/>
        <w:lang w:val="en-US" w:eastAsia="en-US" w:bidi="en-US"/>
      </w:rPr>
    </w:lvl>
    <w:lvl w:ilvl="6" w:tplc="9C04F508">
      <w:numFmt w:val="bullet"/>
      <w:lvlText w:val="•"/>
      <w:lvlJc w:val="left"/>
      <w:pPr>
        <w:ind w:left="5809" w:hanging="555"/>
      </w:pPr>
      <w:rPr>
        <w:rFonts w:hint="default"/>
        <w:lang w:val="en-US" w:eastAsia="en-US" w:bidi="en-US"/>
      </w:rPr>
    </w:lvl>
    <w:lvl w:ilvl="7" w:tplc="FCBA1970">
      <w:numFmt w:val="bullet"/>
      <w:lvlText w:val="•"/>
      <w:lvlJc w:val="left"/>
      <w:pPr>
        <w:ind w:left="6683" w:hanging="555"/>
      </w:pPr>
      <w:rPr>
        <w:rFonts w:hint="default"/>
        <w:lang w:val="en-US" w:eastAsia="en-US" w:bidi="en-US"/>
      </w:rPr>
    </w:lvl>
    <w:lvl w:ilvl="8" w:tplc="1B96A08A">
      <w:numFmt w:val="bullet"/>
      <w:lvlText w:val="•"/>
      <w:lvlJc w:val="left"/>
      <w:pPr>
        <w:ind w:left="7557" w:hanging="555"/>
      </w:pPr>
      <w:rPr>
        <w:rFonts w:hint="default"/>
        <w:lang w:val="en-US" w:eastAsia="en-US" w:bidi="en-US"/>
      </w:rPr>
    </w:lvl>
  </w:abstractNum>
  <w:abstractNum w:abstractNumId="32" w15:restartNumberingAfterBreak="0">
    <w:nsid w:val="71911C42"/>
    <w:multiLevelType w:val="hybridMultilevel"/>
    <w:tmpl w:val="950A4040"/>
    <w:lvl w:ilvl="0" w:tplc="4D004CE4">
      <w:start w:val="13"/>
      <w:numFmt w:val="decimal"/>
      <w:lvlText w:val="%1."/>
      <w:lvlJc w:val="left"/>
      <w:pPr>
        <w:ind w:left="881" w:hanging="360"/>
      </w:pPr>
      <w:rPr>
        <w:rFonts w:ascii="Calibri" w:eastAsia="Calibri" w:hAnsi="Calibri" w:cs="Calibri" w:hint="default"/>
        <w:b/>
        <w:bCs/>
        <w:spacing w:val="-19"/>
        <w:w w:val="100"/>
        <w:sz w:val="22"/>
        <w:szCs w:val="22"/>
        <w:lang w:val="en-US" w:eastAsia="en-US" w:bidi="en-US"/>
      </w:rPr>
    </w:lvl>
    <w:lvl w:ilvl="1" w:tplc="1A60562E">
      <w:numFmt w:val="bullet"/>
      <w:lvlText w:val="•"/>
      <w:lvlJc w:val="left"/>
      <w:pPr>
        <w:ind w:left="1436" w:hanging="555"/>
      </w:pPr>
      <w:rPr>
        <w:rFonts w:ascii="Calibri" w:eastAsia="Calibri" w:hAnsi="Calibri" w:cs="Calibri" w:hint="default"/>
        <w:spacing w:val="-3"/>
        <w:w w:val="100"/>
        <w:sz w:val="22"/>
        <w:szCs w:val="22"/>
        <w:lang w:val="en-US" w:eastAsia="en-US" w:bidi="en-US"/>
      </w:rPr>
    </w:lvl>
    <w:lvl w:ilvl="2" w:tplc="80AE2BE6">
      <w:numFmt w:val="bullet"/>
      <w:lvlText w:val="•"/>
      <w:lvlJc w:val="left"/>
      <w:pPr>
        <w:ind w:left="2313" w:hanging="555"/>
      </w:pPr>
      <w:rPr>
        <w:rFonts w:hint="default"/>
        <w:lang w:val="en-US" w:eastAsia="en-US" w:bidi="en-US"/>
      </w:rPr>
    </w:lvl>
    <w:lvl w:ilvl="3" w:tplc="6110048E">
      <w:numFmt w:val="bullet"/>
      <w:lvlText w:val="•"/>
      <w:lvlJc w:val="left"/>
      <w:pPr>
        <w:ind w:left="3187" w:hanging="555"/>
      </w:pPr>
      <w:rPr>
        <w:rFonts w:hint="default"/>
        <w:lang w:val="en-US" w:eastAsia="en-US" w:bidi="en-US"/>
      </w:rPr>
    </w:lvl>
    <w:lvl w:ilvl="4" w:tplc="27E0179C">
      <w:numFmt w:val="bullet"/>
      <w:lvlText w:val="•"/>
      <w:lvlJc w:val="left"/>
      <w:pPr>
        <w:ind w:left="4061" w:hanging="555"/>
      </w:pPr>
      <w:rPr>
        <w:rFonts w:hint="default"/>
        <w:lang w:val="en-US" w:eastAsia="en-US" w:bidi="en-US"/>
      </w:rPr>
    </w:lvl>
    <w:lvl w:ilvl="5" w:tplc="1062E45E">
      <w:numFmt w:val="bullet"/>
      <w:lvlText w:val="•"/>
      <w:lvlJc w:val="left"/>
      <w:pPr>
        <w:ind w:left="4935" w:hanging="555"/>
      </w:pPr>
      <w:rPr>
        <w:rFonts w:hint="default"/>
        <w:lang w:val="en-US" w:eastAsia="en-US" w:bidi="en-US"/>
      </w:rPr>
    </w:lvl>
    <w:lvl w:ilvl="6" w:tplc="9C04F508">
      <w:numFmt w:val="bullet"/>
      <w:lvlText w:val="•"/>
      <w:lvlJc w:val="left"/>
      <w:pPr>
        <w:ind w:left="5809" w:hanging="555"/>
      </w:pPr>
      <w:rPr>
        <w:rFonts w:hint="default"/>
        <w:lang w:val="en-US" w:eastAsia="en-US" w:bidi="en-US"/>
      </w:rPr>
    </w:lvl>
    <w:lvl w:ilvl="7" w:tplc="FCBA1970">
      <w:numFmt w:val="bullet"/>
      <w:lvlText w:val="•"/>
      <w:lvlJc w:val="left"/>
      <w:pPr>
        <w:ind w:left="6683" w:hanging="555"/>
      </w:pPr>
      <w:rPr>
        <w:rFonts w:hint="default"/>
        <w:lang w:val="en-US" w:eastAsia="en-US" w:bidi="en-US"/>
      </w:rPr>
    </w:lvl>
    <w:lvl w:ilvl="8" w:tplc="1B96A08A">
      <w:numFmt w:val="bullet"/>
      <w:lvlText w:val="•"/>
      <w:lvlJc w:val="left"/>
      <w:pPr>
        <w:ind w:left="7557" w:hanging="555"/>
      </w:pPr>
      <w:rPr>
        <w:rFonts w:hint="default"/>
        <w:lang w:val="en-US" w:eastAsia="en-US" w:bidi="en-US"/>
      </w:rPr>
    </w:lvl>
  </w:abstractNum>
  <w:abstractNum w:abstractNumId="33" w15:restartNumberingAfterBreak="0">
    <w:nsid w:val="71E35084"/>
    <w:multiLevelType w:val="hybridMultilevel"/>
    <w:tmpl w:val="3FE0C2EC"/>
    <w:lvl w:ilvl="0" w:tplc="93AEFC84">
      <w:numFmt w:val="bullet"/>
      <w:lvlText w:val="-"/>
      <w:lvlJc w:val="left"/>
      <w:pPr>
        <w:ind w:left="1800" w:hanging="360"/>
      </w:pPr>
      <w:rPr>
        <w:rFonts w:ascii="Muli" w:eastAsia="Times New Roman" w:hAnsi="Muli" w:cs="Helvetica"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4" w15:restartNumberingAfterBreak="0">
    <w:nsid w:val="78B9216A"/>
    <w:multiLevelType w:val="hybridMultilevel"/>
    <w:tmpl w:val="51E2C8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C51753F"/>
    <w:multiLevelType w:val="hybridMultilevel"/>
    <w:tmpl w:val="6F5A3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D087280"/>
    <w:multiLevelType w:val="hybridMultilevel"/>
    <w:tmpl w:val="DAB047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F1B7D04"/>
    <w:multiLevelType w:val="hybridMultilevel"/>
    <w:tmpl w:val="B6985A8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65038634">
    <w:abstractNumId w:val="7"/>
  </w:num>
  <w:num w:numId="2" w16cid:durableId="1231693520">
    <w:abstractNumId w:val="9"/>
  </w:num>
  <w:num w:numId="3" w16cid:durableId="1065106098">
    <w:abstractNumId w:val="33"/>
  </w:num>
  <w:num w:numId="4" w16cid:durableId="1858081357">
    <w:abstractNumId w:val="16"/>
  </w:num>
  <w:num w:numId="5" w16cid:durableId="440609913">
    <w:abstractNumId w:val="36"/>
  </w:num>
  <w:num w:numId="6" w16cid:durableId="1193615849">
    <w:abstractNumId w:val="28"/>
  </w:num>
  <w:num w:numId="7" w16cid:durableId="1233077438">
    <w:abstractNumId w:val="21"/>
  </w:num>
  <w:num w:numId="8" w16cid:durableId="1933313487">
    <w:abstractNumId w:val="14"/>
  </w:num>
  <w:num w:numId="9" w16cid:durableId="145514084">
    <w:abstractNumId w:val="26"/>
  </w:num>
  <w:num w:numId="10" w16cid:durableId="484515407">
    <w:abstractNumId w:val="2"/>
  </w:num>
  <w:num w:numId="11" w16cid:durableId="253056488">
    <w:abstractNumId w:val="17"/>
  </w:num>
  <w:num w:numId="12" w16cid:durableId="1341659467">
    <w:abstractNumId w:val="12"/>
  </w:num>
  <w:num w:numId="13" w16cid:durableId="1079401777">
    <w:abstractNumId w:val="8"/>
  </w:num>
  <w:num w:numId="14" w16cid:durableId="162208481">
    <w:abstractNumId w:val="29"/>
  </w:num>
  <w:num w:numId="15" w16cid:durableId="2042196652">
    <w:abstractNumId w:val="32"/>
  </w:num>
  <w:num w:numId="16" w16cid:durableId="848253899">
    <w:abstractNumId w:val="25"/>
  </w:num>
  <w:num w:numId="17" w16cid:durableId="300697872">
    <w:abstractNumId w:val="35"/>
  </w:num>
  <w:num w:numId="18" w16cid:durableId="1352804776">
    <w:abstractNumId w:val="4"/>
  </w:num>
  <w:num w:numId="19" w16cid:durableId="986469435">
    <w:abstractNumId w:val="22"/>
  </w:num>
  <w:num w:numId="20" w16cid:durableId="1336418134">
    <w:abstractNumId w:val="27"/>
  </w:num>
  <w:num w:numId="21" w16cid:durableId="843713869">
    <w:abstractNumId w:val="31"/>
  </w:num>
  <w:num w:numId="22" w16cid:durableId="482159969">
    <w:abstractNumId w:val="5"/>
  </w:num>
  <w:num w:numId="23" w16cid:durableId="848563629">
    <w:abstractNumId w:val="18"/>
  </w:num>
  <w:num w:numId="24" w16cid:durableId="2136675982">
    <w:abstractNumId w:val="6"/>
  </w:num>
  <w:num w:numId="25" w16cid:durableId="1587617802">
    <w:abstractNumId w:val="10"/>
  </w:num>
  <w:num w:numId="26" w16cid:durableId="514733886">
    <w:abstractNumId w:val="20"/>
  </w:num>
  <w:num w:numId="27" w16cid:durableId="1177692485">
    <w:abstractNumId w:val="19"/>
  </w:num>
  <w:num w:numId="28" w16cid:durableId="1456099394">
    <w:abstractNumId w:val="13"/>
  </w:num>
  <w:num w:numId="29" w16cid:durableId="1410811092">
    <w:abstractNumId w:val="3"/>
  </w:num>
  <w:num w:numId="30" w16cid:durableId="1581519830">
    <w:abstractNumId w:val="15"/>
  </w:num>
  <w:num w:numId="31" w16cid:durableId="46270498">
    <w:abstractNumId w:val="23"/>
  </w:num>
  <w:num w:numId="32" w16cid:durableId="834148280">
    <w:abstractNumId w:val="11"/>
  </w:num>
  <w:num w:numId="33" w16cid:durableId="865338212">
    <w:abstractNumId w:val="37"/>
  </w:num>
  <w:num w:numId="34" w16cid:durableId="1347946311">
    <w:abstractNumId w:val="24"/>
  </w:num>
  <w:num w:numId="35" w16cid:durableId="591820936">
    <w:abstractNumId w:val="34"/>
  </w:num>
  <w:num w:numId="36" w16cid:durableId="1735664682">
    <w:abstractNumId w:val="30"/>
  </w:num>
  <w:num w:numId="37" w16cid:durableId="718091936">
    <w:abstractNumId w:val="0"/>
  </w:num>
  <w:num w:numId="38" w16cid:durableId="1160316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6FA"/>
    <w:rsid w:val="0004298B"/>
    <w:rsid w:val="00053C4D"/>
    <w:rsid w:val="00064F85"/>
    <w:rsid w:val="0006630C"/>
    <w:rsid w:val="00067B66"/>
    <w:rsid w:val="00071EBD"/>
    <w:rsid w:val="000E29FE"/>
    <w:rsid w:val="00114D55"/>
    <w:rsid w:val="0012678E"/>
    <w:rsid w:val="00137CD5"/>
    <w:rsid w:val="001465D8"/>
    <w:rsid w:val="001B7598"/>
    <w:rsid w:val="001D4D7A"/>
    <w:rsid w:val="001F44B9"/>
    <w:rsid w:val="00216102"/>
    <w:rsid w:val="00221FB4"/>
    <w:rsid w:val="00260056"/>
    <w:rsid w:val="00270B98"/>
    <w:rsid w:val="00272F31"/>
    <w:rsid w:val="00285B45"/>
    <w:rsid w:val="00292331"/>
    <w:rsid w:val="00295115"/>
    <w:rsid w:val="002D068D"/>
    <w:rsid w:val="002E1E49"/>
    <w:rsid w:val="00302A95"/>
    <w:rsid w:val="00306E5A"/>
    <w:rsid w:val="00340DB6"/>
    <w:rsid w:val="003604F8"/>
    <w:rsid w:val="00364C44"/>
    <w:rsid w:val="003B728F"/>
    <w:rsid w:val="003F0D7B"/>
    <w:rsid w:val="003F3195"/>
    <w:rsid w:val="004039ED"/>
    <w:rsid w:val="004116C2"/>
    <w:rsid w:val="004120BF"/>
    <w:rsid w:val="00455D70"/>
    <w:rsid w:val="0052005D"/>
    <w:rsid w:val="00544438"/>
    <w:rsid w:val="005657D9"/>
    <w:rsid w:val="00566C8D"/>
    <w:rsid w:val="00571578"/>
    <w:rsid w:val="005927E1"/>
    <w:rsid w:val="0059605C"/>
    <w:rsid w:val="005D1CDA"/>
    <w:rsid w:val="005E3FD5"/>
    <w:rsid w:val="0060512B"/>
    <w:rsid w:val="0063229D"/>
    <w:rsid w:val="00632574"/>
    <w:rsid w:val="00643033"/>
    <w:rsid w:val="006860F0"/>
    <w:rsid w:val="006B4F6C"/>
    <w:rsid w:val="006B6487"/>
    <w:rsid w:val="006B79F7"/>
    <w:rsid w:val="006F71FD"/>
    <w:rsid w:val="00733FA0"/>
    <w:rsid w:val="007944FA"/>
    <w:rsid w:val="007A6458"/>
    <w:rsid w:val="00801E2E"/>
    <w:rsid w:val="008539E0"/>
    <w:rsid w:val="00865919"/>
    <w:rsid w:val="0087445D"/>
    <w:rsid w:val="008B07B5"/>
    <w:rsid w:val="00920788"/>
    <w:rsid w:val="00961AC7"/>
    <w:rsid w:val="00964D13"/>
    <w:rsid w:val="009757D6"/>
    <w:rsid w:val="00991B48"/>
    <w:rsid w:val="00993D9E"/>
    <w:rsid w:val="009C5CE9"/>
    <w:rsid w:val="009E2A0D"/>
    <w:rsid w:val="009F1571"/>
    <w:rsid w:val="00A362AF"/>
    <w:rsid w:val="00A37879"/>
    <w:rsid w:val="00A67623"/>
    <w:rsid w:val="00AA2509"/>
    <w:rsid w:val="00AA2716"/>
    <w:rsid w:val="00AD0EC2"/>
    <w:rsid w:val="00AD5B5A"/>
    <w:rsid w:val="00AD74E2"/>
    <w:rsid w:val="00B06348"/>
    <w:rsid w:val="00B10BDF"/>
    <w:rsid w:val="00B15F11"/>
    <w:rsid w:val="00B61D59"/>
    <w:rsid w:val="00B93EF7"/>
    <w:rsid w:val="00B97E0A"/>
    <w:rsid w:val="00BB3AB3"/>
    <w:rsid w:val="00BC6947"/>
    <w:rsid w:val="00BE0B97"/>
    <w:rsid w:val="00C2024E"/>
    <w:rsid w:val="00C50CF9"/>
    <w:rsid w:val="00C6321C"/>
    <w:rsid w:val="00C942FB"/>
    <w:rsid w:val="00C974E0"/>
    <w:rsid w:val="00CE3572"/>
    <w:rsid w:val="00D15CF0"/>
    <w:rsid w:val="00D5691E"/>
    <w:rsid w:val="00D64DD9"/>
    <w:rsid w:val="00D85BE2"/>
    <w:rsid w:val="00D93D6C"/>
    <w:rsid w:val="00DA0BD1"/>
    <w:rsid w:val="00DD1D94"/>
    <w:rsid w:val="00E009B4"/>
    <w:rsid w:val="00E065A1"/>
    <w:rsid w:val="00E60ED6"/>
    <w:rsid w:val="00ED088E"/>
    <w:rsid w:val="00EE7E59"/>
    <w:rsid w:val="00EF34A0"/>
    <w:rsid w:val="00EF4C4C"/>
    <w:rsid w:val="00EF56FA"/>
    <w:rsid w:val="00F07276"/>
    <w:rsid w:val="00F13FEE"/>
    <w:rsid w:val="00F13FF2"/>
    <w:rsid w:val="00F64B3A"/>
    <w:rsid w:val="00F665EB"/>
    <w:rsid w:val="00F67AC7"/>
    <w:rsid w:val="00F92C44"/>
    <w:rsid w:val="00FD2DC5"/>
    <w:rsid w:val="00FF6D6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D16A6E"/>
  <w15:chartTrackingRefBased/>
  <w15:docId w15:val="{A26F9EAE-0D4A-4AFC-9C78-3BE2BCA8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NZ"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4B9"/>
    <w:rPr>
      <w:rFonts w:ascii="Muli" w:hAnsi="Muli"/>
      <w:sz w:val="24"/>
      <w:szCs w:val="32"/>
    </w:rPr>
  </w:style>
  <w:style w:type="paragraph" w:styleId="Heading1">
    <w:name w:val="heading 1"/>
    <w:basedOn w:val="Title"/>
    <w:next w:val="Normal"/>
    <w:link w:val="Heading1Char"/>
    <w:uiPriority w:val="9"/>
    <w:qFormat/>
    <w:rsid w:val="001F44B9"/>
    <w:pPr>
      <w:outlineLvl w:val="0"/>
    </w:pPr>
  </w:style>
  <w:style w:type="paragraph" w:styleId="Heading2">
    <w:name w:val="heading 2"/>
    <w:basedOn w:val="Normal"/>
    <w:next w:val="Normal"/>
    <w:link w:val="Heading2Char"/>
    <w:uiPriority w:val="9"/>
    <w:unhideWhenUsed/>
    <w:qFormat/>
    <w:rsid w:val="001F44B9"/>
    <w:pPr>
      <w:spacing w:after="120"/>
      <w:outlineLvl w:val="1"/>
    </w:pPr>
    <w:rPr>
      <w:b/>
      <w:bCs/>
      <w:color w:val="40205E"/>
      <w:sz w:val="68"/>
      <w:szCs w:val="68"/>
    </w:rPr>
  </w:style>
  <w:style w:type="paragraph" w:styleId="Heading3">
    <w:name w:val="heading 3"/>
    <w:basedOn w:val="Normal"/>
    <w:next w:val="Normal"/>
    <w:link w:val="Heading3Char"/>
    <w:uiPriority w:val="9"/>
    <w:unhideWhenUsed/>
    <w:qFormat/>
    <w:rsid w:val="00272F31"/>
    <w:pPr>
      <w:outlineLvl w:val="2"/>
    </w:pPr>
    <w:rPr>
      <w:b/>
      <w:bCs/>
      <w:sz w:val="28"/>
      <w:szCs w:val="36"/>
    </w:rPr>
  </w:style>
  <w:style w:type="paragraph" w:styleId="Heading4">
    <w:name w:val="heading 4"/>
    <w:basedOn w:val="Normal"/>
    <w:next w:val="Normal"/>
    <w:link w:val="Heading4Char"/>
    <w:uiPriority w:val="9"/>
    <w:unhideWhenUsed/>
    <w:qFormat/>
    <w:rsid w:val="00920788"/>
    <w:pPr>
      <w:keepNext/>
      <w:keepLines/>
      <w:spacing w:before="40"/>
      <w:outlineLvl w:val="3"/>
    </w:pPr>
    <w:rPr>
      <w:rFonts w:eastAsiaTheme="majorEastAsia" w:cstheme="majorBidi"/>
      <w:i/>
      <w:iCs/>
      <w:color w:val="4D5969" w:themeColor="accent1" w:themeShade="BF"/>
    </w:rPr>
  </w:style>
  <w:style w:type="paragraph" w:styleId="Heading5">
    <w:name w:val="heading 5"/>
    <w:basedOn w:val="Normal"/>
    <w:next w:val="Normal"/>
    <w:link w:val="Heading5Char"/>
    <w:uiPriority w:val="9"/>
    <w:unhideWhenUsed/>
    <w:qFormat/>
    <w:rsid w:val="00920788"/>
    <w:pPr>
      <w:keepNext/>
      <w:keepLines/>
      <w:spacing w:before="40"/>
      <w:outlineLvl w:val="4"/>
    </w:pPr>
    <w:rPr>
      <w:rFonts w:eastAsiaTheme="majorEastAsia" w:cstheme="majorBidi"/>
      <w:color w:val="4D5969" w:themeColor="accent1" w:themeShade="BF"/>
    </w:rPr>
  </w:style>
  <w:style w:type="paragraph" w:styleId="Heading6">
    <w:name w:val="heading 6"/>
    <w:basedOn w:val="Normal"/>
    <w:next w:val="Normal"/>
    <w:link w:val="Heading6Char"/>
    <w:uiPriority w:val="9"/>
    <w:unhideWhenUsed/>
    <w:qFormat/>
    <w:rsid w:val="00920788"/>
    <w:pPr>
      <w:keepNext/>
      <w:keepLines/>
      <w:spacing w:before="40"/>
      <w:outlineLvl w:val="5"/>
    </w:pPr>
    <w:rPr>
      <w:rFonts w:eastAsiaTheme="majorEastAsia" w:cstheme="majorBidi"/>
      <w:color w:val="333B46" w:themeColor="accent1" w:themeShade="7F"/>
    </w:rPr>
  </w:style>
  <w:style w:type="paragraph" w:styleId="Heading7">
    <w:name w:val="heading 7"/>
    <w:basedOn w:val="Normal"/>
    <w:next w:val="Normal"/>
    <w:link w:val="Heading7Char"/>
    <w:uiPriority w:val="9"/>
    <w:semiHidden/>
    <w:unhideWhenUsed/>
    <w:qFormat/>
    <w:rsid w:val="00920788"/>
    <w:pPr>
      <w:keepNext/>
      <w:keepLines/>
      <w:spacing w:before="40"/>
      <w:outlineLvl w:val="6"/>
    </w:pPr>
    <w:rPr>
      <w:rFonts w:eastAsiaTheme="majorEastAsia" w:cstheme="majorBidi"/>
      <w:i/>
      <w:iCs/>
      <w:color w:val="333B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4B9"/>
    <w:rPr>
      <w:rFonts w:ascii="Muli" w:hAnsi="Muli"/>
      <w:b/>
      <w:bCs/>
      <w:color w:val="0E678C"/>
      <w:sz w:val="96"/>
      <w:szCs w:val="96"/>
    </w:rPr>
  </w:style>
  <w:style w:type="paragraph" w:styleId="NoSpacing">
    <w:name w:val="No Spacing"/>
    <w:uiPriority w:val="1"/>
    <w:qFormat/>
    <w:rsid w:val="00920788"/>
    <w:pPr>
      <w:spacing w:line="240" w:lineRule="auto"/>
    </w:pPr>
    <w:rPr>
      <w:rFonts w:ascii="Muli" w:hAnsi="Muli"/>
      <w:sz w:val="24"/>
    </w:rPr>
  </w:style>
  <w:style w:type="table" w:styleId="TableGrid">
    <w:name w:val="Table Grid"/>
    <w:basedOn w:val="TableNormal"/>
    <w:uiPriority w:val="39"/>
    <w:rsid w:val="00EF56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4D7A"/>
    <w:pPr>
      <w:tabs>
        <w:tab w:val="center" w:pos="4513"/>
        <w:tab w:val="right" w:pos="9026"/>
      </w:tabs>
      <w:spacing w:line="240" w:lineRule="auto"/>
    </w:pPr>
  </w:style>
  <w:style w:type="character" w:customStyle="1" w:styleId="HeaderChar">
    <w:name w:val="Header Char"/>
    <w:basedOn w:val="DefaultParagraphFont"/>
    <w:link w:val="Header"/>
    <w:uiPriority w:val="99"/>
    <w:rsid w:val="001D4D7A"/>
    <w:rPr>
      <w:rFonts w:ascii="Verdana" w:hAnsi="Verdana"/>
      <w:sz w:val="18"/>
    </w:rPr>
  </w:style>
  <w:style w:type="paragraph" w:styleId="Footer">
    <w:name w:val="footer"/>
    <w:basedOn w:val="Normal"/>
    <w:link w:val="FooterChar"/>
    <w:uiPriority w:val="99"/>
    <w:unhideWhenUsed/>
    <w:rsid w:val="001D4D7A"/>
    <w:pPr>
      <w:tabs>
        <w:tab w:val="center" w:pos="4513"/>
        <w:tab w:val="right" w:pos="9026"/>
      </w:tabs>
      <w:spacing w:line="240" w:lineRule="auto"/>
    </w:pPr>
  </w:style>
  <w:style w:type="character" w:customStyle="1" w:styleId="FooterChar">
    <w:name w:val="Footer Char"/>
    <w:basedOn w:val="DefaultParagraphFont"/>
    <w:link w:val="Footer"/>
    <w:uiPriority w:val="99"/>
    <w:rsid w:val="001D4D7A"/>
    <w:rPr>
      <w:rFonts w:ascii="Verdana" w:hAnsi="Verdana"/>
      <w:sz w:val="18"/>
    </w:rPr>
  </w:style>
  <w:style w:type="paragraph" w:styleId="BalloonText">
    <w:name w:val="Balloon Text"/>
    <w:basedOn w:val="Normal"/>
    <w:link w:val="BalloonTextChar"/>
    <w:uiPriority w:val="99"/>
    <w:semiHidden/>
    <w:unhideWhenUsed/>
    <w:rsid w:val="002D068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D068D"/>
    <w:rPr>
      <w:rFonts w:ascii="Segoe UI" w:hAnsi="Segoe UI" w:cs="Segoe UI"/>
      <w:sz w:val="18"/>
      <w:szCs w:val="18"/>
    </w:rPr>
  </w:style>
  <w:style w:type="paragraph" w:styleId="Title">
    <w:name w:val="Title"/>
    <w:basedOn w:val="Normal"/>
    <w:next w:val="Normal"/>
    <w:link w:val="TitleChar"/>
    <w:uiPriority w:val="10"/>
    <w:qFormat/>
    <w:rsid w:val="00216102"/>
    <w:pPr>
      <w:jc w:val="center"/>
    </w:pPr>
    <w:rPr>
      <w:b/>
      <w:bCs/>
      <w:color w:val="0E678C"/>
      <w:sz w:val="96"/>
      <w:szCs w:val="96"/>
    </w:rPr>
  </w:style>
  <w:style w:type="character" w:customStyle="1" w:styleId="TitleChar">
    <w:name w:val="Title Char"/>
    <w:basedOn w:val="DefaultParagraphFont"/>
    <w:link w:val="Title"/>
    <w:uiPriority w:val="10"/>
    <w:rsid w:val="00216102"/>
    <w:rPr>
      <w:rFonts w:ascii="Muli" w:hAnsi="Muli"/>
      <w:b/>
      <w:bCs/>
      <w:color w:val="0E678C"/>
      <w:sz w:val="96"/>
      <w:szCs w:val="96"/>
    </w:rPr>
  </w:style>
  <w:style w:type="character" w:customStyle="1" w:styleId="Heading2Char">
    <w:name w:val="Heading 2 Char"/>
    <w:basedOn w:val="DefaultParagraphFont"/>
    <w:link w:val="Heading2"/>
    <w:uiPriority w:val="9"/>
    <w:rsid w:val="001F44B9"/>
    <w:rPr>
      <w:rFonts w:ascii="Muli" w:hAnsi="Muli"/>
      <w:b/>
      <w:bCs/>
      <w:color w:val="40205E"/>
      <w:sz w:val="68"/>
      <w:szCs w:val="68"/>
    </w:rPr>
  </w:style>
  <w:style w:type="character" w:customStyle="1" w:styleId="Heading4Char">
    <w:name w:val="Heading 4 Char"/>
    <w:basedOn w:val="DefaultParagraphFont"/>
    <w:link w:val="Heading4"/>
    <w:uiPriority w:val="9"/>
    <w:rsid w:val="00920788"/>
    <w:rPr>
      <w:rFonts w:ascii="Muli" w:eastAsiaTheme="majorEastAsia" w:hAnsi="Muli" w:cstheme="majorBidi"/>
      <w:i/>
      <w:iCs/>
      <w:color w:val="4D5969" w:themeColor="accent1" w:themeShade="BF"/>
      <w:sz w:val="24"/>
      <w:szCs w:val="32"/>
    </w:rPr>
  </w:style>
  <w:style w:type="character" w:customStyle="1" w:styleId="Heading5Char">
    <w:name w:val="Heading 5 Char"/>
    <w:basedOn w:val="DefaultParagraphFont"/>
    <w:link w:val="Heading5"/>
    <w:uiPriority w:val="9"/>
    <w:rsid w:val="00920788"/>
    <w:rPr>
      <w:rFonts w:ascii="Muli" w:eastAsiaTheme="majorEastAsia" w:hAnsi="Muli" w:cstheme="majorBidi"/>
      <w:color w:val="4D5969" w:themeColor="accent1" w:themeShade="BF"/>
      <w:sz w:val="24"/>
      <w:szCs w:val="32"/>
    </w:rPr>
  </w:style>
  <w:style w:type="character" w:customStyle="1" w:styleId="Heading6Char">
    <w:name w:val="Heading 6 Char"/>
    <w:basedOn w:val="DefaultParagraphFont"/>
    <w:link w:val="Heading6"/>
    <w:uiPriority w:val="9"/>
    <w:rsid w:val="00920788"/>
    <w:rPr>
      <w:rFonts w:ascii="Muli" w:eastAsiaTheme="majorEastAsia" w:hAnsi="Muli" w:cstheme="majorBidi"/>
      <w:color w:val="333B46" w:themeColor="accent1" w:themeShade="7F"/>
      <w:sz w:val="24"/>
      <w:szCs w:val="32"/>
    </w:rPr>
  </w:style>
  <w:style w:type="character" w:customStyle="1" w:styleId="Heading3Char">
    <w:name w:val="Heading 3 Char"/>
    <w:basedOn w:val="DefaultParagraphFont"/>
    <w:link w:val="Heading3"/>
    <w:uiPriority w:val="9"/>
    <w:rsid w:val="00272F31"/>
    <w:rPr>
      <w:rFonts w:ascii="Muli" w:hAnsi="Muli"/>
      <w:b/>
      <w:bCs/>
      <w:sz w:val="28"/>
      <w:szCs w:val="36"/>
    </w:rPr>
  </w:style>
  <w:style w:type="character" w:styleId="Strong">
    <w:name w:val="Strong"/>
    <w:uiPriority w:val="22"/>
    <w:qFormat/>
    <w:rsid w:val="00920788"/>
    <w:rPr>
      <w:rFonts w:ascii="Muli" w:hAnsi="Muli"/>
      <w:b/>
      <w:bCs/>
      <w:sz w:val="24"/>
      <w:szCs w:val="36"/>
    </w:rPr>
  </w:style>
  <w:style w:type="paragraph" w:styleId="ListParagraph">
    <w:name w:val="List Paragraph"/>
    <w:basedOn w:val="TOC3"/>
    <w:uiPriority w:val="34"/>
    <w:qFormat/>
    <w:rsid w:val="00920788"/>
    <w:pPr>
      <w:tabs>
        <w:tab w:val="right" w:leader="dot" w:pos="9736"/>
      </w:tabs>
    </w:pPr>
    <w:rPr>
      <w:rFonts w:ascii="Muli" w:hAnsi="Muli"/>
      <w:noProof/>
      <w:sz w:val="24"/>
      <w:szCs w:val="24"/>
    </w:rPr>
  </w:style>
  <w:style w:type="character" w:styleId="Hyperlink">
    <w:name w:val="Hyperlink"/>
    <w:basedOn w:val="DefaultParagraphFont"/>
    <w:uiPriority w:val="99"/>
    <w:unhideWhenUsed/>
    <w:rsid w:val="00F13FEE"/>
    <w:rPr>
      <w:color w:val="67788D" w:themeColor="hyperlink"/>
      <w:u w:val="single"/>
    </w:rPr>
  </w:style>
  <w:style w:type="character" w:styleId="UnresolvedMention">
    <w:name w:val="Unresolved Mention"/>
    <w:basedOn w:val="DefaultParagraphFont"/>
    <w:uiPriority w:val="99"/>
    <w:semiHidden/>
    <w:unhideWhenUsed/>
    <w:rsid w:val="00F13FEE"/>
    <w:rPr>
      <w:color w:val="605E5C"/>
      <w:shd w:val="clear" w:color="auto" w:fill="E1DFDD"/>
    </w:rPr>
  </w:style>
  <w:style w:type="character" w:styleId="FollowedHyperlink">
    <w:name w:val="FollowedHyperlink"/>
    <w:basedOn w:val="DefaultParagraphFont"/>
    <w:uiPriority w:val="99"/>
    <w:semiHidden/>
    <w:unhideWhenUsed/>
    <w:rsid w:val="00F13FEE"/>
    <w:rPr>
      <w:color w:val="2E75B5" w:themeColor="followedHyperlink"/>
      <w:u w:val="single"/>
    </w:rPr>
  </w:style>
  <w:style w:type="paragraph" w:styleId="TOCHeading">
    <w:name w:val="TOC Heading"/>
    <w:basedOn w:val="Heading1"/>
    <w:next w:val="Normal"/>
    <w:uiPriority w:val="39"/>
    <w:unhideWhenUsed/>
    <w:qFormat/>
    <w:rsid w:val="00991B48"/>
    <w:pPr>
      <w:keepNext/>
      <w:keepLines/>
      <w:spacing w:before="240" w:line="259" w:lineRule="auto"/>
      <w:jc w:val="left"/>
      <w:outlineLvl w:val="9"/>
    </w:pPr>
    <w:rPr>
      <w:rFonts w:asciiTheme="majorHAnsi" w:eastAsiaTheme="majorEastAsia" w:hAnsiTheme="majorHAnsi" w:cstheme="majorBidi"/>
      <w:b w:val="0"/>
      <w:bCs w:val="0"/>
      <w:color w:val="4D5969" w:themeColor="accent1" w:themeShade="BF"/>
      <w:sz w:val="32"/>
      <w:szCs w:val="32"/>
      <w:lang w:val="en-US"/>
    </w:rPr>
  </w:style>
  <w:style w:type="paragraph" w:styleId="TOC2">
    <w:name w:val="toc 2"/>
    <w:basedOn w:val="Normal"/>
    <w:next w:val="Normal"/>
    <w:autoRedefine/>
    <w:uiPriority w:val="39"/>
    <w:unhideWhenUsed/>
    <w:rsid w:val="00064F85"/>
    <w:pPr>
      <w:tabs>
        <w:tab w:val="right" w:leader="dot" w:pos="9736"/>
      </w:tabs>
      <w:spacing w:after="100" w:line="259" w:lineRule="auto"/>
      <w:ind w:left="220"/>
    </w:pPr>
    <w:rPr>
      <w:rFonts w:eastAsiaTheme="minorEastAsia" w:cs="Times New Roman"/>
      <w:b/>
      <w:bCs/>
      <w:noProof/>
      <w:szCs w:val="24"/>
      <w:lang w:val="en-US" w:eastAsia="en-NZ"/>
    </w:rPr>
  </w:style>
  <w:style w:type="paragraph" w:styleId="TOC1">
    <w:name w:val="toc 1"/>
    <w:basedOn w:val="Normal"/>
    <w:next w:val="Normal"/>
    <w:autoRedefine/>
    <w:uiPriority w:val="39"/>
    <w:unhideWhenUsed/>
    <w:rsid w:val="00991B48"/>
    <w:pPr>
      <w:spacing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991B48"/>
    <w:pPr>
      <w:spacing w:after="100" w:line="259" w:lineRule="auto"/>
      <w:ind w:left="440"/>
    </w:pPr>
    <w:rPr>
      <w:rFonts w:asciiTheme="minorHAnsi" w:eastAsiaTheme="minorEastAsia" w:hAnsiTheme="minorHAnsi" w:cs="Times New Roman"/>
      <w:sz w:val="22"/>
      <w:szCs w:val="22"/>
      <w:lang w:val="en-US"/>
    </w:rPr>
  </w:style>
  <w:style w:type="character" w:customStyle="1" w:styleId="Heading7Char">
    <w:name w:val="Heading 7 Char"/>
    <w:basedOn w:val="DefaultParagraphFont"/>
    <w:link w:val="Heading7"/>
    <w:uiPriority w:val="9"/>
    <w:semiHidden/>
    <w:rsid w:val="00920788"/>
    <w:rPr>
      <w:rFonts w:ascii="Muli" w:eastAsiaTheme="majorEastAsia" w:hAnsi="Muli" w:cstheme="majorBidi"/>
      <w:i/>
      <w:iCs/>
      <w:color w:val="333B46" w:themeColor="accent1" w:themeShade="7F"/>
      <w:sz w:val="24"/>
      <w:szCs w:val="32"/>
    </w:rPr>
  </w:style>
  <w:style w:type="paragraph" w:styleId="Subtitle">
    <w:name w:val="Subtitle"/>
    <w:basedOn w:val="Normal"/>
    <w:next w:val="Normal"/>
    <w:link w:val="SubtitleChar"/>
    <w:uiPriority w:val="11"/>
    <w:qFormat/>
    <w:rsid w:val="00920788"/>
    <w:pPr>
      <w:numPr>
        <w:ilvl w:val="1"/>
      </w:numPr>
      <w:spacing w:after="160"/>
    </w:pPr>
    <w:rPr>
      <w:rFonts w:eastAsiaTheme="minorEastAsia" w:cstheme="minorBidi"/>
      <w:color w:val="0364DB" w:themeColor="text1" w:themeTint="A5"/>
      <w:spacing w:val="15"/>
      <w:sz w:val="22"/>
      <w:szCs w:val="22"/>
    </w:rPr>
  </w:style>
  <w:style w:type="character" w:customStyle="1" w:styleId="SubtitleChar">
    <w:name w:val="Subtitle Char"/>
    <w:basedOn w:val="DefaultParagraphFont"/>
    <w:link w:val="Subtitle"/>
    <w:uiPriority w:val="11"/>
    <w:rsid w:val="00920788"/>
    <w:rPr>
      <w:rFonts w:ascii="Muli" w:eastAsiaTheme="minorEastAsia" w:hAnsi="Muli" w:cstheme="minorBidi"/>
      <w:color w:val="0364DB" w:themeColor="text1" w:themeTint="A5"/>
      <w:spacing w:val="15"/>
    </w:rPr>
  </w:style>
  <w:style w:type="character" w:styleId="SubtleEmphasis">
    <w:name w:val="Subtle Emphasis"/>
    <w:basedOn w:val="DefaultParagraphFont"/>
    <w:uiPriority w:val="19"/>
    <w:qFormat/>
    <w:rsid w:val="00920788"/>
    <w:rPr>
      <w:rFonts w:ascii="Muli" w:hAnsi="Muli"/>
      <w:i/>
      <w:iCs/>
      <w:color w:val="0250AE" w:themeColor="text1" w:themeTint="BF"/>
      <w:sz w:val="22"/>
    </w:rPr>
  </w:style>
  <w:style w:type="character" w:styleId="Emphasis">
    <w:name w:val="Emphasis"/>
    <w:basedOn w:val="DefaultParagraphFont"/>
    <w:uiPriority w:val="20"/>
    <w:qFormat/>
    <w:rsid w:val="00920788"/>
    <w:rPr>
      <w:rFonts w:ascii="Muli" w:hAnsi="Muli"/>
      <w:i/>
      <w:iCs/>
      <w:sz w:val="24"/>
    </w:rPr>
  </w:style>
  <w:style w:type="character" w:styleId="IntenseEmphasis">
    <w:name w:val="Intense Emphasis"/>
    <w:basedOn w:val="DefaultParagraphFont"/>
    <w:uiPriority w:val="21"/>
    <w:qFormat/>
    <w:rsid w:val="00920788"/>
    <w:rPr>
      <w:rFonts w:ascii="Muli" w:hAnsi="Muli"/>
      <w:i/>
      <w:iCs/>
      <w:color w:val="67788D" w:themeColor="accent1"/>
      <w:sz w:val="24"/>
    </w:rPr>
  </w:style>
  <w:style w:type="paragraph" w:styleId="Quote">
    <w:name w:val="Quote"/>
    <w:basedOn w:val="Normal"/>
    <w:next w:val="Normal"/>
    <w:link w:val="QuoteChar"/>
    <w:uiPriority w:val="29"/>
    <w:qFormat/>
    <w:rsid w:val="00920788"/>
    <w:pPr>
      <w:spacing w:before="200" w:after="160"/>
      <w:ind w:left="864" w:right="864"/>
      <w:jc w:val="center"/>
    </w:pPr>
    <w:rPr>
      <w:i/>
      <w:iCs/>
      <w:color w:val="0250AE" w:themeColor="text1" w:themeTint="BF"/>
    </w:rPr>
  </w:style>
  <w:style w:type="character" w:customStyle="1" w:styleId="QuoteChar">
    <w:name w:val="Quote Char"/>
    <w:basedOn w:val="DefaultParagraphFont"/>
    <w:link w:val="Quote"/>
    <w:uiPriority w:val="29"/>
    <w:rsid w:val="00920788"/>
    <w:rPr>
      <w:rFonts w:ascii="Muli" w:hAnsi="Muli"/>
      <w:i/>
      <w:iCs/>
      <w:color w:val="0250AE" w:themeColor="text1" w:themeTint="BF"/>
      <w:sz w:val="24"/>
      <w:szCs w:val="32"/>
    </w:rPr>
  </w:style>
  <w:style w:type="paragraph" w:styleId="IntenseQuote">
    <w:name w:val="Intense Quote"/>
    <w:basedOn w:val="Normal"/>
    <w:next w:val="Normal"/>
    <w:link w:val="IntenseQuoteChar"/>
    <w:uiPriority w:val="30"/>
    <w:qFormat/>
    <w:rsid w:val="00920788"/>
    <w:pPr>
      <w:pBdr>
        <w:top w:val="single" w:sz="4" w:space="10" w:color="67788D" w:themeColor="accent1"/>
        <w:bottom w:val="single" w:sz="4" w:space="10" w:color="67788D" w:themeColor="accent1"/>
      </w:pBdr>
      <w:spacing w:before="360" w:after="360"/>
      <w:ind w:left="864" w:right="864"/>
      <w:jc w:val="center"/>
    </w:pPr>
    <w:rPr>
      <w:i/>
      <w:iCs/>
      <w:color w:val="67788D" w:themeColor="accent1"/>
    </w:rPr>
  </w:style>
  <w:style w:type="character" w:customStyle="1" w:styleId="IntenseQuoteChar">
    <w:name w:val="Intense Quote Char"/>
    <w:basedOn w:val="DefaultParagraphFont"/>
    <w:link w:val="IntenseQuote"/>
    <w:uiPriority w:val="30"/>
    <w:rsid w:val="00920788"/>
    <w:rPr>
      <w:rFonts w:ascii="Muli" w:hAnsi="Muli"/>
      <w:i/>
      <w:iCs/>
      <w:color w:val="67788D" w:themeColor="accent1"/>
      <w:sz w:val="24"/>
      <w:szCs w:val="32"/>
    </w:rPr>
  </w:style>
  <w:style w:type="character" w:styleId="SubtleReference">
    <w:name w:val="Subtle Reference"/>
    <w:basedOn w:val="DefaultParagraphFont"/>
    <w:uiPriority w:val="31"/>
    <w:qFormat/>
    <w:rsid w:val="00920788"/>
    <w:rPr>
      <w:rFonts w:ascii="Muli" w:hAnsi="Muli"/>
      <w:smallCaps/>
      <w:color w:val="0364DB" w:themeColor="text1" w:themeTint="A5"/>
      <w:sz w:val="24"/>
    </w:rPr>
  </w:style>
  <w:style w:type="character" w:styleId="IntenseReference">
    <w:name w:val="Intense Reference"/>
    <w:basedOn w:val="DefaultParagraphFont"/>
    <w:uiPriority w:val="32"/>
    <w:qFormat/>
    <w:rsid w:val="00920788"/>
    <w:rPr>
      <w:rFonts w:ascii="Muli" w:hAnsi="Muli"/>
      <w:b/>
      <w:bCs/>
      <w:smallCaps/>
      <w:color w:val="67788D" w:themeColor="accent1"/>
      <w:spacing w:val="5"/>
      <w:sz w:val="24"/>
    </w:rPr>
  </w:style>
  <w:style w:type="character" w:styleId="BookTitle">
    <w:name w:val="Book Title"/>
    <w:basedOn w:val="DefaultParagraphFont"/>
    <w:uiPriority w:val="33"/>
    <w:qFormat/>
    <w:rsid w:val="00920788"/>
    <w:rPr>
      <w:rFonts w:ascii="Muli" w:hAnsi="Muli"/>
      <w:b/>
      <w:bCs/>
      <w:i/>
      <w:iCs/>
      <w:spacing w:val="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18327">
      <w:bodyDiv w:val="1"/>
      <w:marLeft w:val="0"/>
      <w:marRight w:val="0"/>
      <w:marTop w:val="0"/>
      <w:marBottom w:val="0"/>
      <w:divBdr>
        <w:top w:val="none" w:sz="0" w:space="0" w:color="auto"/>
        <w:left w:val="none" w:sz="0" w:space="0" w:color="auto"/>
        <w:bottom w:val="none" w:sz="0" w:space="0" w:color="auto"/>
        <w:right w:val="none" w:sz="0" w:space="0" w:color="auto"/>
      </w:divBdr>
    </w:div>
    <w:div w:id="650404898">
      <w:bodyDiv w:val="1"/>
      <w:marLeft w:val="0"/>
      <w:marRight w:val="0"/>
      <w:marTop w:val="0"/>
      <w:marBottom w:val="0"/>
      <w:divBdr>
        <w:top w:val="none" w:sz="0" w:space="0" w:color="auto"/>
        <w:left w:val="none" w:sz="0" w:space="0" w:color="auto"/>
        <w:bottom w:val="none" w:sz="0" w:space="0" w:color="auto"/>
        <w:right w:val="none" w:sz="0" w:space="0" w:color="auto"/>
      </w:divBdr>
    </w:div>
    <w:div w:id="891697516">
      <w:bodyDiv w:val="1"/>
      <w:marLeft w:val="0"/>
      <w:marRight w:val="0"/>
      <w:marTop w:val="0"/>
      <w:marBottom w:val="0"/>
      <w:divBdr>
        <w:top w:val="none" w:sz="0" w:space="0" w:color="auto"/>
        <w:left w:val="none" w:sz="0" w:space="0" w:color="auto"/>
        <w:bottom w:val="none" w:sz="0" w:space="0" w:color="auto"/>
        <w:right w:val="none" w:sz="0" w:space="0" w:color="auto"/>
      </w:divBdr>
    </w:div>
    <w:div w:id="1192572464">
      <w:bodyDiv w:val="1"/>
      <w:marLeft w:val="0"/>
      <w:marRight w:val="0"/>
      <w:marTop w:val="0"/>
      <w:marBottom w:val="0"/>
      <w:divBdr>
        <w:top w:val="none" w:sz="0" w:space="0" w:color="auto"/>
        <w:left w:val="none" w:sz="0" w:space="0" w:color="auto"/>
        <w:bottom w:val="none" w:sz="0" w:space="0" w:color="auto"/>
        <w:right w:val="none" w:sz="0" w:space="0" w:color="auto"/>
      </w:divBdr>
    </w:div>
    <w:div w:id="1397312985">
      <w:bodyDiv w:val="1"/>
      <w:marLeft w:val="0"/>
      <w:marRight w:val="0"/>
      <w:marTop w:val="0"/>
      <w:marBottom w:val="0"/>
      <w:divBdr>
        <w:top w:val="none" w:sz="0" w:space="0" w:color="auto"/>
        <w:left w:val="none" w:sz="0" w:space="0" w:color="auto"/>
        <w:bottom w:val="none" w:sz="0" w:space="0" w:color="auto"/>
        <w:right w:val="none" w:sz="0" w:space="0" w:color="auto"/>
      </w:divBdr>
    </w:div>
    <w:div w:id="1708484814">
      <w:bodyDiv w:val="1"/>
      <w:marLeft w:val="0"/>
      <w:marRight w:val="0"/>
      <w:marTop w:val="0"/>
      <w:marBottom w:val="0"/>
      <w:divBdr>
        <w:top w:val="none" w:sz="0" w:space="0" w:color="auto"/>
        <w:left w:val="none" w:sz="0" w:space="0" w:color="auto"/>
        <w:bottom w:val="none" w:sz="0" w:space="0" w:color="auto"/>
        <w:right w:val="none" w:sz="0" w:space="0" w:color="auto"/>
      </w:divBdr>
    </w:div>
    <w:div w:id="1725178299">
      <w:bodyDiv w:val="1"/>
      <w:marLeft w:val="0"/>
      <w:marRight w:val="0"/>
      <w:marTop w:val="0"/>
      <w:marBottom w:val="0"/>
      <w:divBdr>
        <w:top w:val="none" w:sz="0" w:space="0" w:color="auto"/>
        <w:left w:val="none" w:sz="0" w:space="0" w:color="auto"/>
        <w:bottom w:val="none" w:sz="0" w:space="0" w:color="auto"/>
        <w:right w:val="none" w:sz="0" w:space="0" w:color="auto"/>
      </w:divBdr>
    </w:div>
    <w:div w:id="1847864866">
      <w:bodyDiv w:val="1"/>
      <w:marLeft w:val="0"/>
      <w:marRight w:val="0"/>
      <w:marTop w:val="0"/>
      <w:marBottom w:val="0"/>
      <w:divBdr>
        <w:top w:val="none" w:sz="0" w:space="0" w:color="auto"/>
        <w:left w:val="none" w:sz="0" w:space="0" w:color="auto"/>
        <w:bottom w:val="none" w:sz="0" w:space="0" w:color="auto"/>
        <w:right w:val="none" w:sz="0" w:space="0" w:color="auto"/>
      </w:divBdr>
    </w:div>
    <w:div w:id="209528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ealth.govt.nz/your-health/services-and-support/disability-services/getting-support-disability/am-i-eligible-ministry-funded-support-service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nable NZ Colours">
      <a:dk1>
        <a:srgbClr val="011E41"/>
      </a:dk1>
      <a:lt1>
        <a:sysClr val="window" lastClr="FFFFFF"/>
      </a:lt1>
      <a:dk2>
        <a:srgbClr val="011E41"/>
      </a:dk2>
      <a:lt2>
        <a:srgbClr val="FFFFFF"/>
      </a:lt2>
      <a:accent1>
        <a:srgbClr val="67788D"/>
      </a:accent1>
      <a:accent2>
        <a:srgbClr val="F79E7A"/>
      </a:accent2>
      <a:accent3>
        <a:srgbClr val="CB669A"/>
      </a:accent3>
      <a:accent4>
        <a:srgbClr val="00AFAB"/>
      </a:accent4>
      <a:accent5>
        <a:srgbClr val="F15D22"/>
      </a:accent5>
      <a:accent6>
        <a:srgbClr val="A90056"/>
      </a:accent6>
      <a:hlink>
        <a:srgbClr val="67788D"/>
      </a:hlink>
      <a:folHlink>
        <a:srgbClr val="2E75B5"/>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81B37990FE8F4AA9E598C7B54FD32C" ma:contentTypeVersion="17" ma:contentTypeDescription="Create a new document." ma:contentTypeScope="" ma:versionID="3ab6848a3fe549c8b7d3d5bc1de1d1f4">
  <xsd:schema xmlns:xsd="http://www.w3.org/2001/XMLSchema" xmlns:xs="http://www.w3.org/2001/XMLSchema" xmlns:p="http://schemas.microsoft.com/office/2006/metadata/properties" xmlns:ns2="d3dcf0ba-3af8-46c8-8ebc-feffd2a23838" xmlns:ns3="3df2c263-6be6-4f50-9e0f-ff6f6a906cb4" targetNamespace="http://schemas.microsoft.com/office/2006/metadata/properties" ma:root="true" ma:fieldsID="ba8904376847e28730ab9422dc570561" ns2:_="" ns3:_="">
    <xsd:import namespace="d3dcf0ba-3af8-46c8-8ebc-feffd2a23838"/>
    <xsd:import namespace="3df2c263-6be6-4f50-9e0f-ff6f6a906c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cf0ba-3af8-46c8-8ebc-feffd2a23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4bdae9-ab5b-4a38-9028-96c05abf5d86"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df2c263-6be6-4f50-9e0f-ff6f6a906c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d3caa2-8b2a-4149-926d-d8220b294f14}" ma:internalName="TaxCatchAll" ma:showField="CatchAllData" ma:web="3df2c263-6be6-4f50-9e0f-ff6f6a906c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dcf0ba-3af8-46c8-8ebc-feffd2a23838">
      <Terms xmlns="http://schemas.microsoft.com/office/infopath/2007/PartnerControls"/>
    </lcf76f155ced4ddcb4097134ff3c332f>
    <TaxCatchAll xmlns="3df2c263-6be6-4f50-9e0f-ff6f6a906cb4" xsi:nil="true"/>
    <Date xmlns="d3dcf0ba-3af8-46c8-8ebc-feffd2a23838" xsi:nil="true"/>
  </documentManagement>
</p:properties>
</file>

<file path=customXml/itemProps1.xml><?xml version="1.0" encoding="utf-8"?>
<ds:datastoreItem xmlns:ds="http://schemas.openxmlformats.org/officeDocument/2006/customXml" ds:itemID="{876F6050-87AD-4FB4-A62D-F3673BE2A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cf0ba-3af8-46c8-8ebc-feffd2a23838"/>
    <ds:schemaRef ds:uri="3df2c263-6be6-4f50-9e0f-ff6f6a906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F955D-EEDC-47E9-A85A-3B98FB35B841}">
  <ds:schemaRefs>
    <ds:schemaRef ds:uri="http://schemas.microsoft.com/sharepoint/v3/contenttype/forms"/>
  </ds:schemaRefs>
</ds:datastoreItem>
</file>

<file path=customXml/itemProps3.xml><?xml version="1.0" encoding="utf-8"?>
<ds:datastoreItem xmlns:ds="http://schemas.openxmlformats.org/officeDocument/2006/customXml" ds:itemID="{0B4EB6C3-B86D-445C-B0F5-43E7BA295E77}">
  <ds:schemaRefs>
    <ds:schemaRef ds:uri="http://schemas.openxmlformats.org/officeDocument/2006/bibliography"/>
  </ds:schemaRefs>
</ds:datastoreItem>
</file>

<file path=customXml/itemProps4.xml><?xml version="1.0" encoding="utf-8"?>
<ds:datastoreItem xmlns:ds="http://schemas.openxmlformats.org/officeDocument/2006/customXml" ds:itemID="{E3300073-551D-407C-B110-38145AA40CAD}">
  <ds:schemaRefs>
    <ds:schemaRef ds:uri="3df2c263-6be6-4f50-9e0f-ff6f6a906cb4"/>
    <ds:schemaRef ds:uri="http://schemas.microsoft.com/office/2006/documentManagement/types"/>
    <ds:schemaRef ds:uri="http://www.w3.org/XML/1998/namespace"/>
    <ds:schemaRef ds:uri="http://schemas.microsoft.com/office/infopath/2007/PartnerControls"/>
    <ds:schemaRef ds:uri="http://purl.org/dc/elements/1.1/"/>
    <ds:schemaRef ds:uri="http://purl.org/dc/dcmitype/"/>
    <ds:schemaRef ds:uri="http://schemas.microsoft.com/office/2006/metadata/properties"/>
    <ds:schemaRef ds:uri="http://schemas.openxmlformats.org/package/2006/metadata/core-properties"/>
    <ds:schemaRef ds:uri="d3dcf0ba-3af8-46c8-8ebc-feffd2a2383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3989</Words>
  <Characters>22739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Allen</dc:creator>
  <cp:keywords/>
  <dc:description/>
  <cp:lastModifiedBy>Mereaira Savage-Helmbright</cp:lastModifiedBy>
  <cp:revision>2</cp:revision>
  <dcterms:created xsi:type="dcterms:W3CDTF">2023-08-27T21:20:00Z</dcterms:created>
  <dcterms:modified xsi:type="dcterms:W3CDTF">2023-08-27T21:20:00Z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0x010100A981B37990FE8F4AA9E598C7B54FD32C</vt:lpwstr>
  </property>
  <property fmtid="{D5CDD505-2E9C-101B-9397-08002B2CF9AE}" pid="3" name="MediaServiceImageTags">
    <vt:lpwstr/>
  </property>
</Properties>
</file>